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CF3C5" w14:textId="11E070CC" w:rsidR="00092CF3" w:rsidRPr="00295EFA" w:rsidRDefault="00092CF3" w:rsidP="00092CF3">
      <w:pPr>
        <w:rPr>
          <w:rFonts w:cs="Arial"/>
        </w:rPr>
        <w:sectPr w:rsidR="00092CF3" w:rsidRPr="00295EFA" w:rsidSect="00092CF3">
          <w:footerReference w:type="default" r:id="rId8"/>
          <w:headerReference w:type="first" r:id="rId9"/>
          <w:pgSz w:w="11906" w:h="16838"/>
          <w:pgMar w:top="284" w:right="284" w:bottom="284" w:left="284" w:header="283" w:footer="709" w:gutter="0"/>
          <w:cols w:space="708"/>
          <w:titlePg/>
          <w:docGrid w:linePitch="360"/>
        </w:sectPr>
      </w:pPr>
      <w:r w:rsidRPr="00295EFA">
        <w:rPr>
          <w:rFonts w:cs="Arial"/>
          <w:noProof/>
          <w:lang w:eastAsia="de-DE"/>
        </w:rPr>
        <mc:AlternateContent>
          <mc:Choice Requires="wpg">
            <w:drawing>
              <wp:anchor distT="0" distB="0" distL="114300" distR="114300" simplePos="0" relativeHeight="251659264" behindDoc="0" locked="1" layoutInCell="1" allowOverlap="1" wp14:anchorId="05FA6EE5" wp14:editId="6A541008">
                <wp:simplePos x="0" y="0"/>
                <wp:positionH relativeFrom="margin">
                  <wp:posOffset>2875280</wp:posOffset>
                </wp:positionH>
                <wp:positionV relativeFrom="paragraph">
                  <wp:posOffset>1231265</wp:posOffset>
                </wp:positionV>
                <wp:extent cx="4323600" cy="4323600"/>
                <wp:effectExtent l="0" t="0" r="20320" b="20320"/>
                <wp:wrapNone/>
                <wp:docPr id="20" name="Gruppieren 20"/>
                <wp:cNvGraphicFramePr/>
                <a:graphic xmlns:a="http://schemas.openxmlformats.org/drawingml/2006/main">
                  <a:graphicData uri="http://schemas.microsoft.com/office/word/2010/wordprocessingGroup">
                    <wpg:wgp>
                      <wpg:cNvGrpSpPr/>
                      <wpg:grpSpPr>
                        <a:xfrm>
                          <a:off x="0" y="0"/>
                          <a:ext cx="4323600" cy="4323600"/>
                          <a:chOff x="-1904" y="0"/>
                          <a:chExt cx="4323213" cy="4322579"/>
                        </a:xfrm>
                      </wpg:grpSpPr>
                      <wpg:grpSp>
                        <wpg:cNvPr id="17" name="Gruppieren 17"/>
                        <wpg:cNvGrpSpPr/>
                        <wpg:grpSpPr>
                          <a:xfrm>
                            <a:off x="-1904" y="0"/>
                            <a:ext cx="4323213" cy="4322579"/>
                            <a:chOff x="-1904" y="0"/>
                            <a:chExt cx="4323213" cy="4322579"/>
                          </a:xfrm>
                        </wpg:grpSpPr>
                        <wps:wsp>
                          <wps:cNvPr id="8" name="Rechteck 8"/>
                          <wps:cNvSpPr/>
                          <wps:spPr>
                            <a:xfrm>
                              <a:off x="0" y="0"/>
                              <a:ext cx="4320000" cy="2160000"/>
                            </a:xfrm>
                            <a:prstGeom prst="rect">
                              <a:avLst/>
                            </a:prstGeom>
                            <a:solidFill>
                              <a:srgbClr val="FFFFFF">
                                <a:alpha val="95000"/>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eck 9"/>
                          <wps:cNvSpPr/>
                          <wps:spPr>
                            <a:xfrm>
                              <a:off x="2161309" y="2161309"/>
                              <a:ext cx="2160000" cy="2160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Grafik 1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208811" y="2220686"/>
                              <a:ext cx="2073910" cy="2073910"/>
                            </a:xfrm>
                            <a:prstGeom prst="rect">
                              <a:avLst/>
                            </a:prstGeom>
                          </pic:spPr>
                        </pic:pic>
                        <wps:wsp>
                          <wps:cNvPr id="11" name="Rechteck 11"/>
                          <wps:cNvSpPr/>
                          <wps:spPr>
                            <a:xfrm>
                              <a:off x="-1904" y="2161309"/>
                              <a:ext cx="2161905" cy="2161270"/>
                            </a:xfrm>
                            <a:custGeom>
                              <a:avLst/>
                              <a:gdLst>
                                <a:gd name="connsiteX0" fmla="*/ 0 w 2160000"/>
                                <a:gd name="connsiteY0" fmla="*/ 0 h 2160000"/>
                                <a:gd name="connsiteX1" fmla="*/ 2160000 w 2160000"/>
                                <a:gd name="connsiteY1" fmla="*/ 0 h 2160000"/>
                                <a:gd name="connsiteX2" fmla="*/ 2160000 w 2160000"/>
                                <a:gd name="connsiteY2" fmla="*/ 2160000 h 2160000"/>
                                <a:gd name="connsiteX3" fmla="*/ 0 w 2160000"/>
                                <a:gd name="connsiteY3" fmla="*/ 2160000 h 2160000"/>
                                <a:gd name="connsiteX4" fmla="*/ 0 w 2160000"/>
                                <a:gd name="connsiteY4" fmla="*/ 0 h 2160000"/>
                                <a:gd name="connsiteX0" fmla="*/ 0 w 2160000"/>
                                <a:gd name="connsiteY0" fmla="*/ 0 h 2160000"/>
                                <a:gd name="connsiteX1" fmla="*/ 2160000 w 2160000"/>
                                <a:gd name="connsiteY1" fmla="*/ 0 h 2160000"/>
                                <a:gd name="connsiteX2" fmla="*/ 2160000 w 2160000"/>
                                <a:gd name="connsiteY2" fmla="*/ 2160000 h 2160000"/>
                                <a:gd name="connsiteX3" fmla="*/ 0 w 2160000"/>
                                <a:gd name="connsiteY3" fmla="*/ 2160000 h 2160000"/>
                                <a:gd name="connsiteX4" fmla="*/ 0 w 2160000"/>
                                <a:gd name="connsiteY4" fmla="*/ 1754382 h 2160000"/>
                                <a:gd name="connsiteX5" fmla="*/ 0 w 2160000"/>
                                <a:gd name="connsiteY5" fmla="*/ 0 h 2160000"/>
                                <a:gd name="connsiteX0" fmla="*/ 0 w 2160000"/>
                                <a:gd name="connsiteY0" fmla="*/ 0 h 2160000"/>
                                <a:gd name="connsiteX1" fmla="*/ 2160000 w 2160000"/>
                                <a:gd name="connsiteY1" fmla="*/ 0 h 2160000"/>
                                <a:gd name="connsiteX2" fmla="*/ 2160000 w 2160000"/>
                                <a:gd name="connsiteY2" fmla="*/ 2160000 h 2160000"/>
                                <a:gd name="connsiteX3" fmla="*/ 371204 w 2160000"/>
                                <a:gd name="connsiteY3" fmla="*/ 2160000 h 2160000"/>
                                <a:gd name="connsiteX4" fmla="*/ 0 w 2160000"/>
                                <a:gd name="connsiteY4" fmla="*/ 1754382 h 2160000"/>
                                <a:gd name="connsiteX5" fmla="*/ 0 w 2160000"/>
                                <a:gd name="connsiteY5" fmla="*/ 0 h 2160000"/>
                                <a:gd name="connsiteX0" fmla="*/ 0 w 2160000"/>
                                <a:gd name="connsiteY0" fmla="*/ 0 h 2160000"/>
                                <a:gd name="connsiteX1" fmla="*/ 2160000 w 2160000"/>
                                <a:gd name="connsiteY1" fmla="*/ 0 h 2160000"/>
                                <a:gd name="connsiteX2" fmla="*/ 2160000 w 2160000"/>
                                <a:gd name="connsiteY2" fmla="*/ 2160000 h 2160000"/>
                                <a:gd name="connsiteX3" fmla="*/ 416473 w 2160000"/>
                                <a:gd name="connsiteY3" fmla="*/ 2160000 h 2160000"/>
                                <a:gd name="connsiteX4" fmla="*/ 0 w 2160000"/>
                                <a:gd name="connsiteY4" fmla="*/ 1754382 h 2160000"/>
                                <a:gd name="connsiteX5" fmla="*/ 0 w 2160000"/>
                                <a:gd name="connsiteY5" fmla="*/ 0 h 2160000"/>
                                <a:gd name="connsiteX0" fmla="*/ 3810 w 2163810"/>
                                <a:gd name="connsiteY0" fmla="*/ 0 h 2160000"/>
                                <a:gd name="connsiteX1" fmla="*/ 2163810 w 2163810"/>
                                <a:gd name="connsiteY1" fmla="*/ 0 h 2160000"/>
                                <a:gd name="connsiteX2" fmla="*/ 2163810 w 2163810"/>
                                <a:gd name="connsiteY2" fmla="*/ 2160000 h 2160000"/>
                                <a:gd name="connsiteX3" fmla="*/ 420283 w 2163810"/>
                                <a:gd name="connsiteY3" fmla="*/ 2160000 h 2160000"/>
                                <a:gd name="connsiteX4" fmla="*/ 0 w 2163810"/>
                                <a:gd name="connsiteY4" fmla="*/ 1689610 h 2160000"/>
                                <a:gd name="connsiteX5" fmla="*/ 3810 w 2163810"/>
                                <a:gd name="connsiteY5" fmla="*/ 0 h 2160000"/>
                                <a:gd name="connsiteX0" fmla="*/ 3810 w 2163810"/>
                                <a:gd name="connsiteY0" fmla="*/ 0 h 2161270"/>
                                <a:gd name="connsiteX1" fmla="*/ 2163810 w 2163810"/>
                                <a:gd name="connsiteY1" fmla="*/ 0 h 2161270"/>
                                <a:gd name="connsiteX2" fmla="*/ 2163810 w 2163810"/>
                                <a:gd name="connsiteY2" fmla="*/ 2160000 h 2161270"/>
                                <a:gd name="connsiteX3" fmla="*/ 485790 w 2163810"/>
                                <a:gd name="connsiteY3" fmla="*/ 2161270 h 2161270"/>
                                <a:gd name="connsiteX4" fmla="*/ 0 w 2163810"/>
                                <a:gd name="connsiteY4" fmla="*/ 1689610 h 2161270"/>
                                <a:gd name="connsiteX5" fmla="*/ 3810 w 2163810"/>
                                <a:gd name="connsiteY5" fmla="*/ 0 h 2161270"/>
                                <a:gd name="connsiteX0" fmla="*/ 3810 w 2163810"/>
                                <a:gd name="connsiteY0" fmla="*/ 0 h 2161270"/>
                                <a:gd name="connsiteX1" fmla="*/ 2163810 w 2163810"/>
                                <a:gd name="connsiteY1" fmla="*/ 0 h 2161270"/>
                                <a:gd name="connsiteX2" fmla="*/ 2163810 w 2163810"/>
                                <a:gd name="connsiteY2" fmla="*/ 2160000 h 2161270"/>
                                <a:gd name="connsiteX3" fmla="*/ 485790 w 2163810"/>
                                <a:gd name="connsiteY3" fmla="*/ 2161270 h 2161270"/>
                                <a:gd name="connsiteX4" fmla="*/ 0 w 2163810"/>
                                <a:gd name="connsiteY4" fmla="*/ 1541016 h 2161270"/>
                                <a:gd name="connsiteX5" fmla="*/ 3810 w 2163810"/>
                                <a:gd name="connsiteY5" fmla="*/ 0 h 2161270"/>
                                <a:gd name="connsiteX0" fmla="*/ 1905 w 2161905"/>
                                <a:gd name="connsiteY0" fmla="*/ 0 h 2161270"/>
                                <a:gd name="connsiteX1" fmla="*/ 2161905 w 2161905"/>
                                <a:gd name="connsiteY1" fmla="*/ 0 h 2161270"/>
                                <a:gd name="connsiteX2" fmla="*/ 2161905 w 2161905"/>
                                <a:gd name="connsiteY2" fmla="*/ 2160000 h 2161270"/>
                                <a:gd name="connsiteX3" fmla="*/ 483885 w 2161905"/>
                                <a:gd name="connsiteY3" fmla="*/ 2161270 h 2161270"/>
                                <a:gd name="connsiteX4" fmla="*/ 0 w 2161905"/>
                                <a:gd name="connsiteY4" fmla="*/ 1675480 h 2161270"/>
                                <a:gd name="connsiteX5" fmla="*/ 1905 w 2161905"/>
                                <a:gd name="connsiteY5" fmla="*/ 0 h 2161270"/>
                                <a:gd name="connsiteX0" fmla="*/ 1905 w 2161905"/>
                                <a:gd name="connsiteY0" fmla="*/ 0 h 2161270"/>
                                <a:gd name="connsiteX1" fmla="*/ 2161905 w 2161905"/>
                                <a:gd name="connsiteY1" fmla="*/ 0 h 2161270"/>
                                <a:gd name="connsiteX2" fmla="*/ 2161905 w 2161905"/>
                                <a:gd name="connsiteY2" fmla="*/ 2160000 h 2161270"/>
                                <a:gd name="connsiteX3" fmla="*/ 542950 w 2161905"/>
                                <a:gd name="connsiteY3" fmla="*/ 2161270 h 2161270"/>
                                <a:gd name="connsiteX4" fmla="*/ 0 w 2161905"/>
                                <a:gd name="connsiteY4" fmla="*/ 1675480 h 2161270"/>
                                <a:gd name="connsiteX5" fmla="*/ 1905 w 2161905"/>
                                <a:gd name="connsiteY5" fmla="*/ 0 h 2161270"/>
                                <a:gd name="connsiteX0" fmla="*/ 1905 w 2161905"/>
                                <a:gd name="connsiteY0" fmla="*/ 0 h 2161270"/>
                                <a:gd name="connsiteX1" fmla="*/ 2161905 w 2161905"/>
                                <a:gd name="connsiteY1" fmla="*/ 0 h 2161270"/>
                                <a:gd name="connsiteX2" fmla="*/ 2161905 w 2161905"/>
                                <a:gd name="connsiteY2" fmla="*/ 2160000 h 2161270"/>
                                <a:gd name="connsiteX3" fmla="*/ 483956 w 2161905"/>
                                <a:gd name="connsiteY3" fmla="*/ 2161270 h 2161270"/>
                                <a:gd name="connsiteX4" fmla="*/ 0 w 2161905"/>
                                <a:gd name="connsiteY4" fmla="*/ 1675480 h 2161270"/>
                                <a:gd name="connsiteX5" fmla="*/ 1905 w 2161905"/>
                                <a:gd name="connsiteY5" fmla="*/ 0 h 2161270"/>
                                <a:gd name="connsiteX0" fmla="*/ 1905 w 2161905"/>
                                <a:gd name="connsiteY0" fmla="*/ 0 h 2161270"/>
                                <a:gd name="connsiteX1" fmla="*/ 2161905 w 2161905"/>
                                <a:gd name="connsiteY1" fmla="*/ 0 h 2161270"/>
                                <a:gd name="connsiteX2" fmla="*/ 2161905 w 2161905"/>
                                <a:gd name="connsiteY2" fmla="*/ 2160000 h 2161270"/>
                                <a:gd name="connsiteX3" fmla="*/ 483956 w 2161905"/>
                                <a:gd name="connsiteY3" fmla="*/ 2161270 h 2161270"/>
                                <a:gd name="connsiteX4" fmla="*/ 0 w 2161905"/>
                                <a:gd name="connsiteY4" fmla="*/ 1646904 h 2161270"/>
                                <a:gd name="connsiteX5" fmla="*/ 1905 w 2161905"/>
                                <a:gd name="connsiteY5" fmla="*/ 0 h 2161270"/>
                                <a:gd name="connsiteX0" fmla="*/ 1905 w 2161905"/>
                                <a:gd name="connsiteY0" fmla="*/ 0 h 2161270"/>
                                <a:gd name="connsiteX1" fmla="*/ 2161905 w 2161905"/>
                                <a:gd name="connsiteY1" fmla="*/ 0 h 2161270"/>
                                <a:gd name="connsiteX2" fmla="*/ 2161905 w 2161905"/>
                                <a:gd name="connsiteY2" fmla="*/ 2160000 h 2161270"/>
                                <a:gd name="connsiteX3" fmla="*/ 483956 w 2161905"/>
                                <a:gd name="connsiteY3" fmla="*/ 2161270 h 2161270"/>
                                <a:gd name="connsiteX4" fmla="*/ 0 w 2161905"/>
                                <a:gd name="connsiteY4" fmla="*/ 1675480 h 2161270"/>
                                <a:gd name="connsiteX5" fmla="*/ 1905 w 2161905"/>
                                <a:gd name="connsiteY5" fmla="*/ 0 h 21612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61905" h="2161270">
                                  <a:moveTo>
                                    <a:pt x="1905" y="0"/>
                                  </a:moveTo>
                                  <a:lnTo>
                                    <a:pt x="2161905" y="0"/>
                                  </a:lnTo>
                                  <a:lnTo>
                                    <a:pt x="2161905" y="2160000"/>
                                  </a:lnTo>
                                  <a:lnTo>
                                    <a:pt x="483956" y="2161270"/>
                                  </a:lnTo>
                                  <a:lnTo>
                                    <a:pt x="0" y="1675480"/>
                                  </a:lnTo>
                                  <a:lnTo>
                                    <a:pt x="1905" y="0"/>
                                  </a:lnTo>
                                  <a:close/>
                                </a:path>
                              </a:pathLst>
                            </a:custGeom>
                            <a:solidFill>
                              <a:srgbClr val="A1C30A"/>
                            </a:solidFill>
                            <a:ln>
                              <a:solidFill>
                                <a:srgbClr val="A1C30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fik 1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17649" y="2276036"/>
                              <a:ext cx="1950176" cy="1950462"/>
                            </a:xfrm>
                            <a:prstGeom prst="rect">
                              <a:avLst/>
                            </a:prstGeom>
                          </pic:spPr>
                        </pic:pic>
                      </wpg:grpSp>
                      <wps:wsp>
                        <wps:cNvPr id="18" name="Textfeld 18"/>
                        <wps:cNvSpPr txBox="1"/>
                        <wps:spPr>
                          <a:xfrm>
                            <a:off x="237507" y="249382"/>
                            <a:ext cx="3692525" cy="973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C70B9D" w14:textId="77777777" w:rsidR="00092CF3" w:rsidRPr="003136F2" w:rsidRDefault="00092CF3" w:rsidP="00092CF3">
                              <w:pPr>
                                <w:pStyle w:val="Titel"/>
                              </w:pPr>
                              <w:r w:rsidRPr="003136F2">
                                <w:t>Hitzeschild</w:t>
                              </w:r>
                            </w:p>
                            <w:p w14:paraId="37157395" w14:textId="77777777" w:rsidR="00092CF3" w:rsidRPr="00643616" w:rsidRDefault="00092CF3" w:rsidP="00092C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feld 19"/>
                        <wps:cNvSpPr txBox="1"/>
                        <wps:spPr>
                          <a:xfrm>
                            <a:off x="237507" y="1223159"/>
                            <a:ext cx="3692657" cy="8550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DBFCFF" w14:textId="77777777" w:rsidR="00092CF3" w:rsidRPr="00643616" w:rsidRDefault="00092CF3" w:rsidP="00092CF3">
                              <w:pPr>
                                <w:pStyle w:val="Untertitel"/>
                              </w:pPr>
                              <w:r>
                                <w:t>Für eine Anpassung an die steigenden Temperaturen in Sachsen-Anhalt</w:t>
                              </w:r>
                            </w:p>
                            <w:p w14:paraId="0585804E" w14:textId="77777777" w:rsidR="00092CF3" w:rsidRPr="00643616" w:rsidRDefault="00092CF3" w:rsidP="00092C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FA6EE5" id="Gruppieren 20" o:spid="_x0000_s1026" style="position:absolute;margin-left:226.4pt;margin-top:96.95pt;width:340.45pt;height:340.45pt;z-index:251659264;mso-position-horizontal-relative:margin;mso-width-relative:margin;mso-height-relative:margin" coordorigin="-19" coordsize="43232,4322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">
                <v:group id="Gruppieren 17" o:spid="_x0000_s1027" style="position:absolute;left:-19;width:43232;height:43225" coordorigin="-19" coordsize="43232,4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hteck 8" o:spid="_x0000_s1028" style="position:absolute;width:432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" strokecolor="white [3212]" strokeweight="1.5pt">
                    <v:fill opacity="62194f"/>
                  </v:rect>
                  <v:rect id="Rechteck 9" o:spid="_x0000_s1029" style="position:absolute;left:21613;top:21613;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" fillcolor="white [3212]" strokecolor="white [3212]"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 o:spid="_x0000_s1030" type="#_x0000_t75" style="position:absolute;left:22088;top:22206;width:20739;height:20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">
                    <v:imagedata r:id="rId12" o:title=""/>
                  </v:shape>
                  <v:shape id="Rechteck 11" o:spid="_x0000_s1031" style="position:absolute;left:-19;top:21613;width:21619;height:21612;visibility:visible;mso-wrap-style:square;v-text-anchor:middle" coordsize="2161905,216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" path="m1905,l2161905,r,2160000l483956,2161270,,1675480,1905,xe" fillcolor="#a1c30a" strokecolor="#a1c30a" strokeweight="1.5pt">
                    <v:stroke joinstyle="miter"/>
                    <v:path arrowok="t" o:connecttype="custom" o:connectlocs="1905,0;2161905,0;2161905,2160000;483956,2161270;0,1675480;1905,0" o:connectangles="0,0,0,0,0,0"/>
                  </v:shape>
                  <v:shape id="Grafik 14" o:spid="_x0000_s1032" type="#_x0000_t75" style="position:absolute;left:1176;top:22760;width:19502;height:19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">
                    <v:imagedata r:id="rId13" o:title=""/>
                  </v:shape>
                </v:group>
                <v:shapetype id="_x0000_t202" coordsize="21600,21600" o:spt="202" path="m,l,21600r21600,l21600,xe">
                  <v:stroke joinstyle="miter"/>
                  <v:path gradientshapeok="t" o:connecttype="rect"/>
                </v:shapetype>
                <v:shape id="Textfeld 18" o:spid="_x0000_s1033" type="#_x0000_t202" style="position:absolute;left:2375;top:2493;width:36925;height:9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68C70B9D" w14:textId="77777777" w:rsidR="00092CF3" w:rsidRPr="003136F2" w:rsidRDefault="00092CF3" w:rsidP="00092CF3">
                        <w:pPr>
                          <w:pStyle w:val="Titel"/>
                        </w:pPr>
                        <w:r w:rsidRPr="003136F2">
                          <w:t>Hitzeschild</w:t>
                        </w:r>
                      </w:p>
                      <w:p w14:paraId="37157395" w14:textId="77777777" w:rsidR="00092CF3" w:rsidRPr="00643616" w:rsidRDefault="00092CF3" w:rsidP="00092CF3"/>
                    </w:txbxContent>
                  </v:textbox>
                </v:shape>
                <v:shape id="Textfeld 19" o:spid="_x0000_s1034" type="#_x0000_t202" style="position:absolute;left:2375;top:12231;width:36926;height:8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0FDBFCFF" w14:textId="77777777" w:rsidR="00092CF3" w:rsidRPr="00643616" w:rsidRDefault="00092CF3" w:rsidP="00092CF3">
                        <w:pPr>
                          <w:pStyle w:val="Untertitel"/>
                        </w:pPr>
                        <w:r>
                          <w:t>Für eine Anpassung an die steigenden Temperaturen in Sachsen-Anhalt</w:t>
                        </w:r>
                      </w:p>
                      <w:p w14:paraId="0585804E" w14:textId="77777777" w:rsidR="00092CF3" w:rsidRPr="00643616" w:rsidRDefault="00092CF3" w:rsidP="00092CF3"/>
                    </w:txbxContent>
                  </v:textbox>
                </v:shape>
                <w10:wrap anchorx="margin"/>
                <w10:anchorlock/>
              </v:group>
            </w:pict>
          </mc:Fallback>
        </mc:AlternateContent>
      </w:r>
      <w:r w:rsidRPr="00295EFA">
        <w:rPr>
          <w:rFonts w:cs="Arial"/>
        </w:rPr>
        <w:br w:type="page"/>
      </w:r>
    </w:p>
    <w:p w14:paraId="006AB75B" w14:textId="4800352C" w:rsidR="00092CF3" w:rsidRDefault="00092CF3">
      <w:r>
        <w:lastRenderedPageBreak/>
        <w:t>[Platzhalter für Autoreninformationen etc.]</w:t>
      </w:r>
    </w:p>
    <w:p w14:paraId="0E081D6E" w14:textId="685DCE2A" w:rsidR="00092CF3" w:rsidRDefault="00092CF3">
      <w:pPr>
        <w:spacing w:line="278" w:lineRule="auto"/>
      </w:pPr>
      <w:r>
        <w:br w:type="page"/>
      </w:r>
    </w:p>
    <w:sdt>
      <w:sdtPr>
        <w:rPr>
          <w:rFonts w:asciiTheme="minorHAnsi" w:eastAsiaTheme="minorHAnsi" w:hAnsiTheme="minorHAnsi" w:cstheme="minorBidi"/>
          <w:b w:val="0"/>
          <w:kern w:val="2"/>
          <w:sz w:val="22"/>
          <w:szCs w:val="24"/>
          <w:lang w:eastAsia="en-US"/>
          <w14:ligatures w14:val="standardContextual"/>
        </w:rPr>
        <w:id w:val="-1959554989"/>
        <w:docPartObj>
          <w:docPartGallery w:val="Table of Contents"/>
          <w:docPartUnique/>
        </w:docPartObj>
      </w:sdtPr>
      <w:sdtEndPr>
        <w:rPr>
          <w:bCs/>
        </w:rPr>
      </w:sdtEndPr>
      <w:sdtContent>
        <w:p w14:paraId="404BFE97" w14:textId="74C1B06D" w:rsidR="00552D8E" w:rsidRPr="009F1AC1" w:rsidRDefault="00552D8E">
          <w:pPr>
            <w:pStyle w:val="Inhaltsverzeichnisberschrift"/>
            <w:rPr>
              <w:sz w:val="44"/>
              <w:szCs w:val="44"/>
            </w:rPr>
          </w:pPr>
          <w:r w:rsidRPr="009F1AC1">
            <w:rPr>
              <w:sz w:val="44"/>
              <w:szCs w:val="44"/>
            </w:rPr>
            <w:t>Inhalt</w:t>
          </w:r>
        </w:p>
        <w:p w14:paraId="17A54DC4" w14:textId="35C8BA08" w:rsidR="00D26017" w:rsidRDefault="00552D8E">
          <w:pPr>
            <w:pStyle w:val="Verzeichnis1"/>
            <w:tabs>
              <w:tab w:val="right" w:leader="dot" w:pos="9062"/>
            </w:tabs>
            <w:rPr>
              <w:rFonts w:eastAsiaTheme="minorEastAsia"/>
              <w:noProof/>
              <w:kern w:val="0"/>
              <w:szCs w:val="22"/>
              <w:lang w:eastAsia="de-DE"/>
              <w14:ligatures w14:val="none"/>
            </w:rPr>
          </w:pPr>
          <w:r>
            <w:fldChar w:fldCharType="begin"/>
          </w:r>
          <w:r>
            <w:instrText xml:space="preserve"> TOC \o "1-3" \h \z \u </w:instrText>
          </w:r>
          <w:r>
            <w:fldChar w:fldCharType="separate"/>
          </w:r>
          <w:hyperlink w:anchor="_Toc207096557" w:history="1">
            <w:r w:rsidR="00D26017" w:rsidRPr="00032BF7">
              <w:rPr>
                <w:rStyle w:val="Hyperlink"/>
                <w:noProof/>
              </w:rPr>
              <w:t>Einführung und Anwendungshinweise</w:t>
            </w:r>
            <w:r w:rsidR="00D26017">
              <w:rPr>
                <w:noProof/>
                <w:webHidden/>
              </w:rPr>
              <w:tab/>
            </w:r>
            <w:r w:rsidR="00D26017">
              <w:rPr>
                <w:noProof/>
                <w:webHidden/>
              </w:rPr>
              <w:fldChar w:fldCharType="begin"/>
            </w:r>
            <w:r w:rsidR="00D26017">
              <w:rPr>
                <w:noProof/>
                <w:webHidden/>
              </w:rPr>
              <w:instrText xml:space="preserve"> PAGEREF _Toc207096557 \h </w:instrText>
            </w:r>
            <w:r w:rsidR="00D26017">
              <w:rPr>
                <w:noProof/>
                <w:webHidden/>
              </w:rPr>
            </w:r>
            <w:r w:rsidR="00D26017">
              <w:rPr>
                <w:noProof/>
                <w:webHidden/>
              </w:rPr>
              <w:fldChar w:fldCharType="separate"/>
            </w:r>
            <w:r w:rsidR="00D26017">
              <w:rPr>
                <w:noProof/>
                <w:webHidden/>
              </w:rPr>
              <w:t>4</w:t>
            </w:r>
            <w:r w:rsidR="00D26017">
              <w:rPr>
                <w:noProof/>
                <w:webHidden/>
              </w:rPr>
              <w:fldChar w:fldCharType="end"/>
            </w:r>
          </w:hyperlink>
        </w:p>
        <w:p w14:paraId="3BA51C77" w14:textId="32F2946D" w:rsidR="00D26017" w:rsidRDefault="00D40067">
          <w:pPr>
            <w:pStyle w:val="Verzeichnis1"/>
            <w:tabs>
              <w:tab w:val="right" w:leader="dot" w:pos="9062"/>
            </w:tabs>
            <w:rPr>
              <w:rFonts w:eastAsiaTheme="minorEastAsia"/>
              <w:noProof/>
              <w:kern w:val="0"/>
              <w:szCs w:val="22"/>
              <w:lang w:eastAsia="de-DE"/>
              <w14:ligatures w14:val="none"/>
            </w:rPr>
          </w:pPr>
          <w:hyperlink w:anchor="_Toc207096558" w:history="1">
            <w:r w:rsidR="00D26017" w:rsidRPr="00032BF7">
              <w:rPr>
                <w:rStyle w:val="Hyperlink"/>
                <w:noProof/>
              </w:rPr>
              <w:t>Langfristige Vorbereitungsmaßnahmen</w:t>
            </w:r>
            <w:r w:rsidR="00D26017">
              <w:rPr>
                <w:noProof/>
                <w:webHidden/>
              </w:rPr>
              <w:tab/>
            </w:r>
            <w:r w:rsidR="00D26017">
              <w:rPr>
                <w:noProof/>
                <w:webHidden/>
              </w:rPr>
              <w:fldChar w:fldCharType="begin"/>
            </w:r>
            <w:r w:rsidR="00D26017">
              <w:rPr>
                <w:noProof/>
                <w:webHidden/>
              </w:rPr>
              <w:instrText xml:space="preserve"> PAGEREF _Toc207096558 \h </w:instrText>
            </w:r>
            <w:r w:rsidR="00D26017">
              <w:rPr>
                <w:noProof/>
                <w:webHidden/>
              </w:rPr>
            </w:r>
            <w:r w:rsidR="00D26017">
              <w:rPr>
                <w:noProof/>
                <w:webHidden/>
              </w:rPr>
              <w:fldChar w:fldCharType="separate"/>
            </w:r>
            <w:r w:rsidR="00D26017">
              <w:rPr>
                <w:noProof/>
                <w:webHidden/>
              </w:rPr>
              <w:t>5</w:t>
            </w:r>
            <w:r w:rsidR="00D26017">
              <w:rPr>
                <w:noProof/>
                <w:webHidden/>
              </w:rPr>
              <w:fldChar w:fldCharType="end"/>
            </w:r>
          </w:hyperlink>
        </w:p>
        <w:p w14:paraId="4841C6EA" w14:textId="3646295A" w:rsidR="00D26017" w:rsidRDefault="00D40067">
          <w:pPr>
            <w:pStyle w:val="Verzeichnis2"/>
            <w:tabs>
              <w:tab w:val="right" w:leader="dot" w:pos="9062"/>
            </w:tabs>
            <w:rPr>
              <w:rFonts w:eastAsiaTheme="minorEastAsia"/>
              <w:noProof/>
              <w:kern w:val="0"/>
              <w:szCs w:val="22"/>
              <w:lang w:eastAsia="de-DE"/>
              <w14:ligatures w14:val="none"/>
            </w:rPr>
          </w:pPr>
          <w:hyperlink w:anchor="_Toc207096559" w:history="1">
            <w:r w:rsidR="00D26017" w:rsidRPr="00032BF7">
              <w:rPr>
                <w:rStyle w:val="Hyperlink"/>
                <w:noProof/>
              </w:rPr>
              <w:t>Planerische und organisatorische Maßnahmen</w:t>
            </w:r>
            <w:r w:rsidR="00D26017">
              <w:rPr>
                <w:noProof/>
                <w:webHidden/>
              </w:rPr>
              <w:tab/>
            </w:r>
            <w:r w:rsidR="00D26017">
              <w:rPr>
                <w:noProof/>
                <w:webHidden/>
              </w:rPr>
              <w:fldChar w:fldCharType="begin"/>
            </w:r>
            <w:r w:rsidR="00D26017">
              <w:rPr>
                <w:noProof/>
                <w:webHidden/>
              </w:rPr>
              <w:instrText xml:space="preserve"> PAGEREF _Toc207096559 \h </w:instrText>
            </w:r>
            <w:r w:rsidR="00D26017">
              <w:rPr>
                <w:noProof/>
                <w:webHidden/>
              </w:rPr>
            </w:r>
            <w:r w:rsidR="00D26017">
              <w:rPr>
                <w:noProof/>
                <w:webHidden/>
              </w:rPr>
              <w:fldChar w:fldCharType="separate"/>
            </w:r>
            <w:r w:rsidR="00D26017">
              <w:rPr>
                <w:noProof/>
                <w:webHidden/>
              </w:rPr>
              <w:t>5</w:t>
            </w:r>
            <w:r w:rsidR="00D26017">
              <w:rPr>
                <w:noProof/>
                <w:webHidden/>
              </w:rPr>
              <w:fldChar w:fldCharType="end"/>
            </w:r>
          </w:hyperlink>
        </w:p>
        <w:p w14:paraId="1E78D600" w14:textId="2C7A7D38" w:rsidR="00D26017" w:rsidRDefault="00D40067">
          <w:pPr>
            <w:pStyle w:val="Verzeichnis3"/>
            <w:tabs>
              <w:tab w:val="right" w:leader="dot" w:pos="9062"/>
            </w:tabs>
            <w:rPr>
              <w:rFonts w:eastAsiaTheme="minorEastAsia"/>
              <w:noProof/>
              <w:kern w:val="0"/>
              <w:szCs w:val="22"/>
              <w:lang w:eastAsia="de-DE"/>
              <w14:ligatures w14:val="none"/>
            </w:rPr>
          </w:pPr>
          <w:hyperlink w:anchor="_Toc207096560" w:history="1">
            <w:r w:rsidR="00D26017" w:rsidRPr="00032BF7">
              <w:rPr>
                <w:rStyle w:val="Hyperlink"/>
                <w:noProof/>
              </w:rPr>
              <w:t>Erstellen von Hitzeaktionsplänen</w:t>
            </w:r>
            <w:r w:rsidR="00D26017">
              <w:rPr>
                <w:noProof/>
                <w:webHidden/>
              </w:rPr>
              <w:tab/>
            </w:r>
            <w:r w:rsidR="00D26017">
              <w:rPr>
                <w:noProof/>
                <w:webHidden/>
              </w:rPr>
              <w:fldChar w:fldCharType="begin"/>
            </w:r>
            <w:r w:rsidR="00D26017">
              <w:rPr>
                <w:noProof/>
                <w:webHidden/>
              </w:rPr>
              <w:instrText xml:space="preserve"> PAGEREF _Toc207096560 \h </w:instrText>
            </w:r>
            <w:r w:rsidR="00D26017">
              <w:rPr>
                <w:noProof/>
                <w:webHidden/>
              </w:rPr>
            </w:r>
            <w:r w:rsidR="00D26017">
              <w:rPr>
                <w:noProof/>
                <w:webHidden/>
              </w:rPr>
              <w:fldChar w:fldCharType="separate"/>
            </w:r>
            <w:r w:rsidR="00D26017">
              <w:rPr>
                <w:noProof/>
                <w:webHidden/>
              </w:rPr>
              <w:t>5</w:t>
            </w:r>
            <w:r w:rsidR="00D26017">
              <w:rPr>
                <w:noProof/>
                <w:webHidden/>
              </w:rPr>
              <w:fldChar w:fldCharType="end"/>
            </w:r>
          </w:hyperlink>
        </w:p>
        <w:p w14:paraId="1CB6936C" w14:textId="5B85C034" w:rsidR="00D26017" w:rsidRDefault="00D40067">
          <w:pPr>
            <w:pStyle w:val="Verzeichnis3"/>
            <w:tabs>
              <w:tab w:val="right" w:leader="dot" w:pos="9062"/>
            </w:tabs>
            <w:rPr>
              <w:rFonts w:eastAsiaTheme="minorEastAsia"/>
              <w:noProof/>
              <w:kern w:val="0"/>
              <w:szCs w:val="22"/>
              <w:lang w:eastAsia="de-DE"/>
              <w14:ligatures w14:val="none"/>
            </w:rPr>
          </w:pPr>
          <w:hyperlink w:anchor="_Toc207096561" w:history="1">
            <w:r w:rsidR="00D26017" w:rsidRPr="00032BF7">
              <w:rPr>
                <w:rStyle w:val="Hyperlink"/>
                <w:noProof/>
              </w:rPr>
              <w:t>Berücksichtigung von Hitze in der Bauleitplanung</w:t>
            </w:r>
            <w:r w:rsidR="00D26017">
              <w:rPr>
                <w:noProof/>
                <w:webHidden/>
              </w:rPr>
              <w:tab/>
            </w:r>
            <w:r w:rsidR="00D26017">
              <w:rPr>
                <w:noProof/>
                <w:webHidden/>
              </w:rPr>
              <w:fldChar w:fldCharType="begin"/>
            </w:r>
            <w:r w:rsidR="00D26017">
              <w:rPr>
                <w:noProof/>
                <w:webHidden/>
              </w:rPr>
              <w:instrText xml:space="preserve"> PAGEREF _Toc207096561 \h </w:instrText>
            </w:r>
            <w:r w:rsidR="00D26017">
              <w:rPr>
                <w:noProof/>
                <w:webHidden/>
              </w:rPr>
            </w:r>
            <w:r w:rsidR="00D26017">
              <w:rPr>
                <w:noProof/>
                <w:webHidden/>
              </w:rPr>
              <w:fldChar w:fldCharType="separate"/>
            </w:r>
            <w:r w:rsidR="00D26017">
              <w:rPr>
                <w:noProof/>
                <w:webHidden/>
              </w:rPr>
              <w:t>6</w:t>
            </w:r>
            <w:r w:rsidR="00D26017">
              <w:rPr>
                <w:noProof/>
                <w:webHidden/>
              </w:rPr>
              <w:fldChar w:fldCharType="end"/>
            </w:r>
          </w:hyperlink>
        </w:p>
        <w:p w14:paraId="23424C69" w14:textId="33211E1D" w:rsidR="00D26017" w:rsidRDefault="00D40067">
          <w:pPr>
            <w:pStyle w:val="Verzeichnis3"/>
            <w:tabs>
              <w:tab w:val="right" w:leader="dot" w:pos="9062"/>
            </w:tabs>
            <w:rPr>
              <w:rFonts w:eastAsiaTheme="minorEastAsia"/>
              <w:noProof/>
              <w:kern w:val="0"/>
              <w:szCs w:val="22"/>
              <w:lang w:eastAsia="de-DE"/>
              <w14:ligatures w14:val="none"/>
            </w:rPr>
          </w:pPr>
          <w:hyperlink w:anchor="_Toc207096562" w:history="1">
            <w:r w:rsidR="00D26017" w:rsidRPr="00032BF7">
              <w:rPr>
                <w:rStyle w:val="Hyperlink"/>
                <w:noProof/>
              </w:rPr>
              <w:t>Konzept und Pflanzliste zur Verwendung hitze- und standortangepasster Arten in der Pflege von Grünflächen</w:t>
            </w:r>
            <w:r w:rsidR="00D26017">
              <w:rPr>
                <w:noProof/>
                <w:webHidden/>
              </w:rPr>
              <w:tab/>
            </w:r>
            <w:r w:rsidR="00D26017">
              <w:rPr>
                <w:noProof/>
                <w:webHidden/>
              </w:rPr>
              <w:fldChar w:fldCharType="begin"/>
            </w:r>
            <w:r w:rsidR="00D26017">
              <w:rPr>
                <w:noProof/>
                <w:webHidden/>
              </w:rPr>
              <w:instrText xml:space="preserve"> PAGEREF _Toc207096562 \h </w:instrText>
            </w:r>
            <w:r w:rsidR="00D26017">
              <w:rPr>
                <w:noProof/>
                <w:webHidden/>
              </w:rPr>
            </w:r>
            <w:r w:rsidR="00D26017">
              <w:rPr>
                <w:noProof/>
                <w:webHidden/>
              </w:rPr>
              <w:fldChar w:fldCharType="separate"/>
            </w:r>
            <w:r w:rsidR="00D26017">
              <w:rPr>
                <w:noProof/>
                <w:webHidden/>
              </w:rPr>
              <w:t>7</w:t>
            </w:r>
            <w:r w:rsidR="00D26017">
              <w:rPr>
                <w:noProof/>
                <w:webHidden/>
              </w:rPr>
              <w:fldChar w:fldCharType="end"/>
            </w:r>
          </w:hyperlink>
        </w:p>
        <w:p w14:paraId="417A1822" w14:textId="209049C7" w:rsidR="00D26017" w:rsidRDefault="00D40067">
          <w:pPr>
            <w:pStyle w:val="Verzeichnis3"/>
            <w:tabs>
              <w:tab w:val="right" w:leader="dot" w:pos="9062"/>
            </w:tabs>
            <w:rPr>
              <w:rFonts w:eastAsiaTheme="minorEastAsia"/>
              <w:noProof/>
              <w:kern w:val="0"/>
              <w:szCs w:val="22"/>
              <w:lang w:eastAsia="de-DE"/>
              <w14:ligatures w14:val="none"/>
            </w:rPr>
          </w:pPr>
          <w:hyperlink w:anchor="_Toc207096563" w:history="1">
            <w:r w:rsidR="00D26017" w:rsidRPr="00032BF7">
              <w:rPr>
                <w:rStyle w:val="Hyperlink"/>
                <w:noProof/>
              </w:rPr>
              <w:t>Unterstützung lokaler Gruppen beim Hitzeschutz</w:t>
            </w:r>
            <w:r w:rsidR="00D26017">
              <w:rPr>
                <w:noProof/>
                <w:webHidden/>
              </w:rPr>
              <w:tab/>
            </w:r>
            <w:r w:rsidR="00D26017">
              <w:rPr>
                <w:noProof/>
                <w:webHidden/>
              </w:rPr>
              <w:fldChar w:fldCharType="begin"/>
            </w:r>
            <w:r w:rsidR="00D26017">
              <w:rPr>
                <w:noProof/>
                <w:webHidden/>
              </w:rPr>
              <w:instrText xml:space="preserve"> PAGEREF _Toc207096563 \h </w:instrText>
            </w:r>
            <w:r w:rsidR="00D26017">
              <w:rPr>
                <w:noProof/>
                <w:webHidden/>
              </w:rPr>
            </w:r>
            <w:r w:rsidR="00D26017">
              <w:rPr>
                <w:noProof/>
                <w:webHidden/>
              </w:rPr>
              <w:fldChar w:fldCharType="separate"/>
            </w:r>
            <w:r w:rsidR="00D26017">
              <w:rPr>
                <w:noProof/>
                <w:webHidden/>
              </w:rPr>
              <w:t>8</w:t>
            </w:r>
            <w:r w:rsidR="00D26017">
              <w:rPr>
                <w:noProof/>
                <w:webHidden/>
              </w:rPr>
              <w:fldChar w:fldCharType="end"/>
            </w:r>
          </w:hyperlink>
        </w:p>
        <w:p w14:paraId="03FCAED7" w14:textId="478F133F" w:rsidR="00D26017" w:rsidRDefault="00D40067">
          <w:pPr>
            <w:pStyle w:val="Verzeichnis2"/>
            <w:tabs>
              <w:tab w:val="right" w:leader="dot" w:pos="9062"/>
            </w:tabs>
            <w:rPr>
              <w:rFonts w:eastAsiaTheme="minorEastAsia"/>
              <w:noProof/>
              <w:kern w:val="0"/>
              <w:szCs w:val="22"/>
              <w:lang w:eastAsia="de-DE"/>
              <w14:ligatures w14:val="none"/>
            </w:rPr>
          </w:pPr>
          <w:hyperlink w:anchor="_Toc207096564" w:history="1">
            <w:r w:rsidR="00D26017" w:rsidRPr="00032BF7">
              <w:rPr>
                <w:rStyle w:val="Hyperlink"/>
                <w:noProof/>
              </w:rPr>
              <w:t>Bauliche Maßnahmen</w:t>
            </w:r>
            <w:r w:rsidR="00D26017">
              <w:rPr>
                <w:noProof/>
                <w:webHidden/>
              </w:rPr>
              <w:tab/>
            </w:r>
            <w:r w:rsidR="00D26017">
              <w:rPr>
                <w:noProof/>
                <w:webHidden/>
              </w:rPr>
              <w:fldChar w:fldCharType="begin"/>
            </w:r>
            <w:r w:rsidR="00D26017">
              <w:rPr>
                <w:noProof/>
                <w:webHidden/>
              </w:rPr>
              <w:instrText xml:space="preserve"> PAGEREF _Toc207096564 \h </w:instrText>
            </w:r>
            <w:r w:rsidR="00D26017">
              <w:rPr>
                <w:noProof/>
                <w:webHidden/>
              </w:rPr>
            </w:r>
            <w:r w:rsidR="00D26017">
              <w:rPr>
                <w:noProof/>
                <w:webHidden/>
              </w:rPr>
              <w:fldChar w:fldCharType="separate"/>
            </w:r>
            <w:r w:rsidR="00D26017">
              <w:rPr>
                <w:noProof/>
                <w:webHidden/>
              </w:rPr>
              <w:t>8</w:t>
            </w:r>
            <w:r w:rsidR="00D26017">
              <w:rPr>
                <w:noProof/>
                <w:webHidden/>
              </w:rPr>
              <w:fldChar w:fldCharType="end"/>
            </w:r>
          </w:hyperlink>
        </w:p>
        <w:p w14:paraId="0FCC2375" w14:textId="3F15CDC1" w:rsidR="00D26017" w:rsidRDefault="00D40067">
          <w:pPr>
            <w:pStyle w:val="Verzeichnis3"/>
            <w:tabs>
              <w:tab w:val="right" w:leader="dot" w:pos="9062"/>
            </w:tabs>
            <w:rPr>
              <w:rFonts w:eastAsiaTheme="minorEastAsia"/>
              <w:noProof/>
              <w:kern w:val="0"/>
              <w:szCs w:val="22"/>
              <w:lang w:eastAsia="de-DE"/>
              <w14:ligatures w14:val="none"/>
            </w:rPr>
          </w:pPr>
          <w:hyperlink w:anchor="_Toc207096565" w:history="1">
            <w:r w:rsidR="00D26017" w:rsidRPr="00032BF7">
              <w:rPr>
                <w:rStyle w:val="Hyperlink"/>
                <w:noProof/>
              </w:rPr>
              <w:t>Gebäudedämmung als Hitzeschutz</w:t>
            </w:r>
            <w:r w:rsidR="00D26017">
              <w:rPr>
                <w:noProof/>
                <w:webHidden/>
              </w:rPr>
              <w:tab/>
            </w:r>
            <w:r w:rsidR="00D26017">
              <w:rPr>
                <w:noProof/>
                <w:webHidden/>
              </w:rPr>
              <w:fldChar w:fldCharType="begin"/>
            </w:r>
            <w:r w:rsidR="00D26017">
              <w:rPr>
                <w:noProof/>
                <w:webHidden/>
              </w:rPr>
              <w:instrText xml:space="preserve"> PAGEREF _Toc207096565 \h </w:instrText>
            </w:r>
            <w:r w:rsidR="00D26017">
              <w:rPr>
                <w:noProof/>
                <w:webHidden/>
              </w:rPr>
            </w:r>
            <w:r w:rsidR="00D26017">
              <w:rPr>
                <w:noProof/>
                <w:webHidden/>
              </w:rPr>
              <w:fldChar w:fldCharType="separate"/>
            </w:r>
            <w:r w:rsidR="00D26017">
              <w:rPr>
                <w:noProof/>
                <w:webHidden/>
              </w:rPr>
              <w:t>8</w:t>
            </w:r>
            <w:r w:rsidR="00D26017">
              <w:rPr>
                <w:noProof/>
                <w:webHidden/>
              </w:rPr>
              <w:fldChar w:fldCharType="end"/>
            </w:r>
          </w:hyperlink>
        </w:p>
        <w:p w14:paraId="2578FF92" w14:textId="6E6BAA50" w:rsidR="00D26017" w:rsidRDefault="00D40067">
          <w:pPr>
            <w:pStyle w:val="Verzeichnis3"/>
            <w:tabs>
              <w:tab w:val="right" w:leader="dot" w:pos="9062"/>
            </w:tabs>
            <w:rPr>
              <w:rFonts w:eastAsiaTheme="minorEastAsia"/>
              <w:noProof/>
              <w:kern w:val="0"/>
              <w:szCs w:val="22"/>
              <w:lang w:eastAsia="de-DE"/>
              <w14:ligatures w14:val="none"/>
            </w:rPr>
          </w:pPr>
          <w:hyperlink w:anchor="_Toc207096566" w:history="1">
            <w:r w:rsidR="00D26017" w:rsidRPr="00032BF7">
              <w:rPr>
                <w:rStyle w:val="Hyperlink"/>
                <w:noProof/>
              </w:rPr>
              <w:t>Fassaden- und Dachbegrünung</w:t>
            </w:r>
            <w:r w:rsidR="00D26017">
              <w:rPr>
                <w:noProof/>
                <w:webHidden/>
              </w:rPr>
              <w:tab/>
            </w:r>
            <w:r w:rsidR="00D26017">
              <w:rPr>
                <w:noProof/>
                <w:webHidden/>
              </w:rPr>
              <w:fldChar w:fldCharType="begin"/>
            </w:r>
            <w:r w:rsidR="00D26017">
              <w:rPr>
                <w:noProof/>
                <w:webHidden/>
              </w:rPr>
              <w:instrText xml:space="preserve"> PAGEREF _Toc207096566 \h </w:instrText>
            </w:r>
            <w:r w:rsidR="00D26017">
              <w:rPr>
                <w:noProof/>
                <w:webHidden/>
              </w:rPr>
            </w:r>
            <w:r w:rsidR="00D26017">
              <w:rPr>
                <w:noProof/>
                <w:webHidden/>
              </w:rPr>
              <w:fldChar w:fldCharType="separate"/>
            </w:r>
            <w:r w:rsidR="00D26017">
              <w:rPr>
                <w:noProof/>
                <w:webHidden/>
              </w:rPr>
              <w:t>9</w:t>
            </w:r>
            <w:r w:rsidR="00D26017">
              <w:rPr>
                <w:noProof/>
                <w:webHidden/>
              </w:rPr>
              <w:fldChar w:fldCharType="end"/>
            </w:r>
          </w:hyperlink>
        </w:p>
        <w:p w14:paraId="2DF14321" w14:textId="326D2529" w:rsidR="00D26017" w:rsidRDefault="00D40067">
          <w:pPr>
            <w:pStyle w:val="Verzeichnis3"/>
            <w:tabs>
              <w:tab w:val="right" w:leader="dot" w:pos="9062"/>
            </w:tabs>
            <w:rPr>
              <w:rFonts w:eastAsiaTheme="minorEastAsia"/>
              <w:noProof/>
              <w:kern w:val="0"/>
              <w:szCs w:val="22"/>
              <w:lang w:eastAsia="de-DE"/>
              <w14:ligatures w14:val="none"/>
            </w:rPr>
          </w:pPr>
          <w:hyperlink w:anchor="_Toc207096567" w:history="1">
            <w:r w:rsidR="00D26017" w:rsidRPr="00032BF7">
              <w:rPr>
                <w:rStyle w:val="Hyperlink"/>
                <w:noProof/>
              </w:rPr>
              <w:t>Verschattung an Gebäuden und im öffentlichen Raum – Schaffung der baulichen Voraussetzungen</w:t>
            </w:r>
            <w:r w:rsidR="00D26017">
              <w:rPr>
                <w:noProof/>
                <w:webHidden/>
              </w:rPr>
              <w:tab/>
            </w:r>
            <w:r w:rsidR="00D26017">
              <w:rPr>
                <w:noProof/>
                <w:webHidden/>
              </w:rPr>
              <w:fldChar w:fldCharType="begin"/>
            </w:r>
            <w:r w:rsidR="00D26017">
              <w:rPr>
                <w:noProof/>
                <w:webHidden/>
              </w:rPr>
              <w:instrText xml:space="preserve"> PAGEREF _Toc207096567 \h </w:instrText>
            </w:r>
            <w:r w:rsidR="00D26017">
              <w:rPr>
                <w:noProof/>
                <w:webHidden/>
              </w:rPr>
            </w:r>
            <w:r w:rsidR="00D26017">
              <w:rPr>
                <w:noProof/>
                <w:webHidden/>
              </w:rPr>
              <w:fldChar w:fldCharType="separate"/>
            </w:r>
            <w:r w:rsidR="00D26017">
              <w:rPr>
                <w:noProof/>
                <w:webHidden/>
              </w:rPr>
              <w:t>10</w:t>
            </w:r>
            <w:r w:rsidR="00D26017">
              <w:rPr>
                <w:noProof/>
                <w:webHidden/>
              </w:rPr>
              <w:fldChar w:fldCharType="end"/>
            </w:r>
          </w:hyperlink>
        </w:p>
        <w:p w14:paraId="1BA92095" w14:textId="411A7FB2" w:rsidR="00D26017" w:rsidRDefault="00D40067">
          <w:pPr>
            <w:pStyle w:val="Verzeichnis3"/>
            <w:tabs>
              <w:tab w:val="right" w:leader="dot" w:pos="9062"/>
            </w:tabs>
            <w:rPr>
              <w:rFonts w:eastAsiaTheme="minorEastAsia"/>
              <w:noProof/>
              <w:kern w:val="0"/>
              <w:szCs w:val="22"/>
              <w:lang w:eastAsia="de-DE"/>
              <w14:ligatures w14:val="none"/>
            </w:rPr>
          </w:pPr>
          <w:hyperlink w:anchor="_Toc207096568" w:history="1">
            <w:r w:rsidR="00D26017" w:rsidRPr="00032BF7">
              <w:rPr>
                <w:rStyle w:val="Hyperlink"/>
                <w:noProof/>
              </w:rPr>
              <w:t>Erhöhung der Oberflächenalbedo der Kommune</w:t>
            </w:r>
            <w:r w:rsidR="00D26017">
              <w:rPr>
                <w:noProof/>
                <w:webHidden/>
              </w:rPr>
              <w:tab/>
            </w:r>
            <w:r w:rsidR="00D26017">
              <w:rPr>
                <w:noProof/>
                <w:webHidden/>
              </w:rPr>
              <w:fldChar w:fldCharType="begin"/>
            </w:r>
            <w:r w:rsidR="00D26017">
              <w:rPr>
                <w:noProof/>
                <w:webHidden/>
              </w:rPr>
              <w:instrText xml:space="preserve"> PAGEREF _Toc207096568 \h </w:instrText>
            </w:r>
            <w:r w:rsidR="00D26017">
              <w:rPr>
                <w:noProof/>
                <w:webHidden/>
              </w:rPr>
            </w:r>
            <w:r w:rsidR="00D26017">
              <w:rPr>
                <w:noProof/>
                <w:webHidden/>
              </w:rPr>
              <w:fldChar w:fldCharType="separate"/>
            </w:r>
            <w:r w:rsidR="00D26017">
              <w:rPr>
                <w:noProof/>
                <w:webHidden/>
              </w:rPr>
              <w:t>11</w:t>
            </w:r>
            <w:r w:rsidR="00D26017">
              <w:rPr>
                <w:noProof/>
                <w:webHidden/>
              </w:rPr>
              <w:fldChar w:fldCharType="end"/>
            </w:r>
          </w:hyperlink>
        </w:p>
        <w:p w14:paraId="4253B491" w14:textId="65EE9F27" w:rsidR="00D26017" w:rsidRDefault="00D40067">
          <w:pPr>
            <w:pStyle w:val="Verzeichnis3"/>
            <w:tabs>
              <w:tab w:val="right" w:leader="dot" w:pos="9062"/>
            </w:tabs>
            <w:rPr>
              <w:rFonts w:eastAsiaTheme="minorEastAsia"/>
              <w:noProof/>
              <w:kern w:val="0"/>
              <w:szCs w:val="22"/>
              <w:lang w:eastAsia="de-DE"/>
              <w14:ligatures w14:val="none"/>
            </w:rPr>
          </w:pPr>
          <w:hyperlink w:anchor="_Toc207096569" w:history="1">
            <w:r w:rsidR="00D26017" w:rsidRPr="00032BF7">
              <w:rPr>
                <w:rStyle w:val="Hyperlink"/>
                <w:noProof/>
              </w:rPr>
              <w:t>Entsiegelung von Flächen</w:t>
            </w:r>
            <w:r w:rsidR="00D26017">
              <w:rPr>
                <w:noProof/>
                <w:webHidden/>
              </w:rPr>
              <w:tab/>
            </w:r>
            <w:r w:rsidR="00D26017">
              <w:rPr>
                <w:noProof/>
                <w:webHidden/>
              </w:rPr>
              <w:fldChar w:fldCharType="begin"/>
            </w:r>
            <w:r w:rsidR="00D26017">
              <w:rPr>
                <w:noProof/>
                <w:webHidden/>
              </w:rPr>
              <w:instrText xml:space="preserve"> PAGEREF _Toc207096569 \h </w:instrText>
            </w:r>
            <w:r w:rsidR="00D26017">
              <w:rPr>
                <w:noProof/>
                <w:webHidden/>
              </w:rPr>
            </w:r>
            <w:r w:rsidR="00D26017">
              <w:rPr>
                <w:noProof/>
                <w:webHidden/>
              </w:rPr>
              <w:fldChar w:fldCharType="separate"/>
            </w:r>
            <w:r w:rsidR="00D26017">
              <w:rPr>
                <w:noProof/>
                <w:webHidden/>
              </w:rPr>
              <w:t>11</w:t>
            </w:r>
            <w:r w:rsidR="00D26017">
              <w:rPr>
                <w:noProof/>
                <w:webHidden/>
              </w:rPr>
              <w:fldChar w:fldCharType="end"/>
            </w:r>
          </w:hyperlink>
        </w:p>
        <w:p w14:paraId="2043009C" w14:textId="7DCC949B" w:rsidR="00D26017" w:rsidRDefault="00D40067">
          <w:pPr>
            <w:pStyle w:val="Verzeichnis3"/>
            <w:tabs>
              <w:tab w:val="right" w:leader="dot" w:pos="9062"/>
            </w:tabs>
            <w:rPr>
              <w:rFonts w:eastAsiaTheme="minorEastAsia"/>
              <w:noProof/>
              <w:kern w:val="0"/>
              <w:szCs w:val="22"/>
              <w:lang w:eastAsia="de-DE"/>
              <w14:ligatures w14:val="none"/>
            </w:rPr>
          </w:pPr>
          <w:hyperlink w:anchor="_Toc207096570" w:history="1">
            <w:r w:rsidR="00D26017" w:rsidRPr="00032BF7">
              <w:rPr>
                <w:rStyle w:val="Hyperlink"/>
                <w:noProof/>
              </w:rPr>
              <w:t>Angebot von Trinkwasser an öffentlichen Orten – Ausbau und Ertüchtigung des Angebots</w:t>
            </w:r>
            <w:r w:rsidR="00D26017">
              <w:rPr>
                <w:noProof/>
                <w:webHidden/>
              </w:rPr>
              <w:tab/>
            </w:r>
            <w:r w:rsidR="00D26017">
              <w:rPr>
                <w:noProof/>
                <w:webHidden/>
              </w:rPr>
              <w:fldChar w:fldCharType="begin"/>
            </w:r>
            <w:r w:rsidR="00D26017">
              <w:rPr>
                <w:noProof/>
                <w:webHidden/>
              </w:rPr>
              <w:instrText xml:space="preserve"> PAGEREF _Toc207096570 \h </w:instrText>
            </w:r>
            <w:r w:rsidR="00D26017">
              <w:rPr>
                <w:noProof/>
                <w:webHidden/>
              </w:rPr>
            </w:r>
            <w:r w:rsidR="00D26017">
              <w:rPr>
                <w:noProof/>
                <w:webHidden/>
              </w:rPr>
              <w:fldChar w:fldCharType="separate"/>
            </w:r>
            <w:r w:rsidR="00D26017">
              <w:rPr>
                <w:noProof/>
                <w:webHidden/>
              </w:rPr>
              <w:t>12</w:t>
            </w:r>
            <w:r w:rsidR="00D26017">
              <w:rPr>
                <w:noProof/>
                <w:webHidden/>
              </w:rPr>
              <w:fldChar w:fldCharType="end"/>
            </w:r>
          </w:hyperlink>
        </w:p>
        <w:p w14:paraId="457B23A8" w14:textId="2695F37B" w:rsidR="00D26017" w:rsidRDefault="00D40067">
          <w:pPr>
            <w:pStyle w:val="Verzeichnis3"/>
            <w:tabs>
              <w:tab w:val="right" w:leader="dot" w:pos="9062"/>
            </w:tabs>
            <w:rPr>
              <w:rFonts w:eastAsiaTheme="minorEastAsia"/>
              <w:noProof/>
              <w:kern w:val="0"/>
              <w:szCs w:val="22"/>
              <w:lang w:eastAsia="de-DE"/>
              <w14:ligatures w14:val="none"/>
            </w:rPr>
          </w:pPr>
          <w:hyperlink w:anchor="_Toc207096571" w:history="1">
            <w:r w:rsidR="00D26017" w:rsidRPr="00032BF7">
              <w:rPr>
                <w:rStyle w:val="Hyperlink"/>
                <w:noProof/>
              </w:rPr>
              <w:t>Abkühlung durch öffentliche Badestellen und Brunnen/Wasserspiele</w:t>
            </w:r>
            <w:r w:rsidR="00D26017">
              <w:rPr>
                <w:noProof/>
                <w:webHidden/>
              </w:rPr>
              <w:tab/>
            </w:r>
            <w:r w:rsidR="00D26017">
              <w:rPr>
                <w:noProof/>
                <w:webHidden/>
              </w:rPr>
              <w:fldChar w:fldCharType="begin"/>
            </w:r>
            <w:r w:rsidR="00D26017">
              <w:rPr>
                <w:noProof/>
                <w:webHidden/>
              </w:rPr>
              <w:instrText xml:space="preserve"> PAGEREF _Toc207096571 \h </w:instrText>
            </w:r>
            <w:r w:rsidR="00D26017">
              <w:rPr>
                <w:noProof/>
                <w:webHidden/>
              </w:rPr>
            </w:r>
            <w:r w:rsidR="00D26017">
              <w:rPr>
                <w:noProof/>
                <w:webHidden/>
              </w:rPr>
              <w:fldChar w:fldCharType="separate"/>
            </w:r>
            <w:r w:rsidR="00D26017">
              <w:rPr>
                <w:noProof/>
                <w:webHidden/>
              </w:rPr>
              <w:t>13</w:t>
            </w:r>
            <w:r w:rsidR="00D26017">
              <w:rPr>
                <w:noProof/>
                <w:webHidden/>
              </w:rPr>
              <w:fldChar w:fldCharType="end"/>
            </w:r>
          </w:hyperlink>
        </w:p>
        <w:p w14:paraId="2013CCB5" w14:textId="6EC51F0F" w:rsidR="00D26017" w:rsidRDefault="00D40067">
          <w:pPr>
            <w:pStyle w:val="Verzeichnis2"/>
            <w:tabs>
              <w:tab w:val="right" w:leader="dot" w:pos="9062"/>
            </w:tabs>
            <w:rPr>
              <w:rFonts w:eastAsiaTheme="minorEastAsia"/>
              <w:noProof/>
              <w:kern w:val="0"/>
              <w:szCs w:val="22"/>
              <w:lang w:eastAsia="de-DE"/>
              <w14:ligatures w14:val="none"/>
            </w:rPr>
          </w:pPr>
          <w:hyperlink w:anchor="_Toc207096572" w:history="1">
            <w:r w:rsidR="00D26017" w:rsidRPr="00032BF7">
              <w:rPr>
                <w:rStyle w:val="Hyperlink"/>
                <w:noProof/>
              </w:rPr>
              <w:t>Aufklärung und Information der Bevölkerung</w:t>
            </w:r>
            <w:r w:rsidR="00D26017">
              <w:rPr>
                <w:noProof/>
                <w:webHidden/>
              </w:rPr>
              <w:tab/>
            </w:r>
            <w:r w:rsidR="00D26017">
              <w:rPr>
                <w:noProof/>
                <w:webHidden/>
              </w:rPr>
              <w:fldChar w:fldCharType="begin"/>
            </w:r>
            <w:r w:rsidR="00D26017">
              <w:rPr>
                <w:noProof/>
                <w:webHidden/>
              </w:rPr>
              <w:instrText xml:space="preserve"> PAGEREF _Toc207096572 \h </w:instrText>
            </w:r>
            <w:r w:rsidR="00D26017">
              <w:rPr>
                <w:noProof/>
                <w:webHidden/>
              </w:rPr>
            </w:r>
            <w:r w:rsidR="00D26017">
              <w:rPr>
                <w:noProof/>
                <w:webHidden/>
              </w:rPr>
              <w:fldChar w:fldCharType="separate"/>
            </w:r>
            <w:r w:rsidR="00D26017">
              <w:rPr>
                <w:noProof/>
                <w:webHidden/>
              </w:rPr>
              <w:t>13</w:t>
            </w:r>
            <w:r w:rsidR="00D26017">
              <w:rPr>
                <w:noProof/>
                <w:webHidden/>
              </w:rPr>
              <w:fldChar w:fldCharType="end"/>
            </w:r>
          </w:hyperlink>
        </w:p>
        <w:p w14:paraId="32A10C14" w14:textId="254E3CAE" w:rsidR="00D26017" w:rsidRDefault="00D40067">
          <w:pPr>
            <w:pStyle w:val="Verzeichnis1"/>
            <w:tabs>
              <w:tab w:val="right" w:leader="dot" w:pos="9062"/>
            </w:tabs>
            <w:rPr>
              <w:rFonts w:eastAsiaTheme="minorEastAsia"/>
              <w:noProof/>
              <w:kern w:val="0"/>
              <w:szCs w:val="22"/>
              <w:lang w:eastAsia="de-DE"/>
              <w14:ligatures w14:val="none"/>
            </w:rPr>
          </w:pPr>
          <w:hyperlink w:anchor="_Toc207096573" w:history="1">
            <w:r w:rsidR="00D26017" w:rsidRPr="00032BF7">
              <w:rPr>
                <w:rStyle w:val="Hyperlink"/>
                <w:noProof/>
              </w:rPr>
              <w:t>Kurzfristige Vorbereitungsmaßnahmen</w:t>
            </w:r>
            <w:r w:rsidR="00D26017">
              <w:rPr>
                <w:noProof/>
                <w:webHidden/>
              </w:rPr>
              <w:tab/>
            </w:r>
            <w:r w:rsidR="00D26017">
              <w:rPr>
                <w:noProof/>
                <w:webHidden/>
              </w:rPr>
              <w:fldChar w:fldCharType="begin"/>
            </w:r>
            <w:r w:rsidR="00D26017">
              <w:rPr>
                <w:noProof/>
                <w:webHidden/>
              </w:rPr>
              <w:instrText xml:space="preserve"> PAGEREF _Toc207096573 \h </w:instrText>
            </w:r>
            <w:r w:rsidR="00D26017">
              <w:rPr>
                <w:noProof/>
                <w:webHidden/>
              </w:rPr>
            </w:r>
            <w:r w:rsidR="00D26017">
              <w:rPr>
                <w:noProof/>
                <w:webHidden/>
              </w:rPr>
              <w:fldChar w:fldCharType="separate"/>
            </w:r>
            <w:r w:rsidR="00D26017">
              <w:rPr>
                <w:noProof/>
                <w:webHidden/>
              </w:rPr>
              <w:t>15</w:t>
            </w:r>
            <w:r w:rsidR="00D26017">
              <w:rPr>
                <w:noProof/>
                <w:webHidden/>
              </w:rPr>
              <w:fldChar w:fldCharType="end"/>
            </w:r>
          </w:hyperlink>
        </w:p>
        <w:p w14:paraId="67592A50" w14:textId="4C7B93DA" w:rsidR="00D26017" w:rsidRDefault="00D40067">
          <w:pPr>
            <w:pStyle w:val="Verzeichnis2"/>
            <w:tabs>
              <w:tab w:val="right" w:leader="dot" w:pos="9062"/>
            </w:tabs>
            <w:rPr>
              <w:rFonts w:eastAsiaTheme="minorEastAsia"/>
              <w:noProof/>
              <w:kern w:val="0"/>
              <w:szCs w:val="22"/>
              <w:lang w:eastAsia="de-DE"/>
              <w14:ligatures w14:val="none"/>
            </w:rPr>
          </w:pPr>
          <w:hyperlink w:anchor="_Toc207096574" w:history="1">
            <w:r w:rsidR="00D26017" w:rsidRPr="00032BF7">
              <w:rPr>
                <w:rStyle w:val="Hyperlink"/>
                <w:noProof/>
              </w:rPr>
              <w:t>Informationen über kühle Orte</w:t>
            </w:r>
            <w:r w:rsidR="00D26017">
              <w:rPr>
                <w:noProof/>
                <w:webHidden/>
              </w:rPr>
              <w:tab/>
            </w:r>
            <w:r w:rsidR="00D26017">
              <w:rPr>
                <w:noProof/>
                <w:webHidden/>
              </w:rPr>
              <w:fldChar w:fldCharType="begin"/>
            </w:r>
            <w:r w:rsidR="00D26017">
              <w:rPr>
                <w:noProof/>
                <w:webHidden/>
              </w:rPr>
              <w:instrText xml:space="preserve"> PAGEREF _Toc207096574 \h </w:instrText>
            </w:r>
            <w:r w:rsidR="00D26017">
              <w:rPr>
                <w:noProof/>
                <w:webHidden/>
              </w:rPr>
            </w:r>
            <w:r w:rsidR="00D26017">
              <w:rPr>
                <w:noProof/>
                <w:webHidden/>
              </w:rPr>
              <w:fldChar w:fldCharType="separate"/>
            </w:r>
            <w:r w:rsidR="00D26017">
              <w:rPr>
                <w:noProof/>
                <w:webHidden/>
              </w:rPr>
              <w:t>15</w:t>
            </w:r>
            <w:r w:rsidR="00D26017">
              <w:rPr>
                <w:noProof/>
                <w:webHidden/>
              </w:rPr>
              <w:fldChar w:fldCharType="end"/>
            </w:r>
          </w:hyperlink>
        </w:p>
        <w:p w14:paraId="62B9311A" w14:textId="7B4DD661" w:rsidR="00D26017" w:rsidRDefault="00D40067">
          <w:pPr>
            <w:pStyle w:val="Verzeichnis2"/>
            <w:tabs>
              <w:tab w:val="right" w:leader="dot" w:pos="9062"/>
            </w:tabs>
            <w:rPr>
              <w:rFonts w:eastAsiaTheme="minorEastAsia"/>
              <w:noProof/>
              <w:kern w:val="0"/>
              <w:szCs w:val="22"/>
              <w:lang w:eastAsia="de-DE"/>
              <w14:ligatures w14:val="none"/>
            </w:rPr>
          </w:pPr>
          <w:hyperlink w:anchor="_Toc207096575" w:history="1">
            <w:r w:rsidR="00D26017" w:rsidRPr="00032BF7">
              <w:rPr>
                <w:rStyle w:val="Hyperlink"/>
                <w:noProof/>
              </w:rPr>
              <w:t>Information über Trinkwasserangebote</w:t>
            </w:r>
            <w:r w:rsidR="00D26017">
              <w:rPr>
                <w:noProof/>
                <w:webHidden/>
              </w:rPr>
              <w:tab/>
            </w:r>
            <w:r w:rsidR="00D26017">
              <w:rPr>
                <w:noProof/>
                <w:webHidden/>
              </w:rPr>
              <w:fldChar w:fldCharType="begin"/>
            </w:r>
            <w:r w:rsidR="00D26017">
              <w:rPr>
                <w:noProof/>
                <w:webHidden/>
              </w:rPr>
              <w:instrText xml:space="preserve"> PAGEREF _Toc207096575 \h </w:instrText>
            </w:r>
            <w:r w:rsidR="00D26017">
              <w:rPr>
                <w:noProof/>
                <w:webHidden/>
              </w:rPr>
            </w:r>
            <w:r w:rsidR="00D26017">
              <w:rPr>
                <w:noProof/>
                <w:webHidden/>
              </w:rPr>
              <w:fldChar w:fldCharType="separate"/>
            </w:r>
            <w:r w:rsidR="00D26017">
              <w:rPr>
                <w:noProof/>
                <w:webHidden/>
              </w:rPr>
              <w:t>15</w:t>
            </w:r>
            <w:r w:rsidR="00D26017">
              <w:rPr>
                <w:noProof/>
                <w:webHidden/>
              </w:rPr>
              <w:fldChar w:fldCharType="end"/>
            </w:r>
          </w:hyperlink>
        </w:p>
        <w:p w14:paraId="759D9DD1" w14:textId="37C02964" w:rsidR="00D26017" w:rsidRDefault="00D40067">
          <w:pPr>
            <w:pStyle w:val="Verzeichnis2"/>
            <w:tabs>
              <w:tab w:val="right" w:leader="dot" w:pos="9062"/>
            </w:tabs>
            <w:rPr>
              <w:rFonts w:eastAsiaTheme="minorEastAsia"/>
              <w:noProof/>
              <w:kern w:val="0"/>
              <w:szCs w:val="22"/>
              <w:lang w:eastAsia="de-DE"/>
              <w14:ligatures w14:val="none"/>
            </w:rPr>
          </w:pPr>
          <w:hyperlink w:anchor="_Toc207096576" w:history="1">
            <w:r w:rsidR="00D26017" w:rsidRPr="00032BF7">
              <w:rPr>
                <w:rStyle w:val="Hyperlink"/>
                <w:noProof/>
              </w:rPr>
              <w:t>Hinweise auf Verhaltensempfehlungen</w:t>
            </w:r>
            <w:r w:rsidR="00D26017">
              <w:rPr>
                <w:noProof/>
                <w:webHidden/>
              </w:rPr>
              <w:tab/>
            </w:r>
            <w:r w:rsidR="00D26017">
              <w:rPr>
                <w:noProof/>
                <w:webHidden/>
              </w:rPr>
              <w:fldChar w:fldCharType="begin"/>
            </w:r>
            <w:r w:rsidR="00D26017">
              <w:rPr>
                <w:noProof/>
                <w:webHidden/>
              </w:rPr>
              <w:instrText xml:space="preserve"> PAGEREF _Toc207096576 \h </w:instrText>
            </w:r>
            <w:r w:rsidR="00D26017">
              <w:rPr>
                <w:noProof/>
                <w:webHidden/>
              </w:rPr>
            </w:r>
            <w:r w:rsidR="00D26017">
              <w:rPr>
                <w:noProof/>
                <w:webHidden/>
              </w:rPr>
              <w:fldChar w:fldCharType="separate"/>
            </w:r>
            <w:r w:rsidR="00D26017">
              <w:rPr>
                <w:noProof/>
                <w:webHidden/>
              </w:rPr>
              <w:t>15</w:t>
            </w:r>
            <w:r w:rsidR="00D26017">
              <w:rPr>
                <w:noProof/>
                <w:webHidden/>
              </w:rPr>
              <w:fldChar w:fldCharType="end"/>
            </w:r>
          </w:hyperlink>
        </w:p>
        <w:p w14:paraId="3ABC3FEE" w14:textId="00492784" w:rsidR="00D26017" w:rsidRDefault="00D40067">
          <w:pPr>
            <w:pStyle w:val="Verzeichnis1"/>
            <w:tabs>
              <w:tab w:val="right" w:leader="dot" w:pos="9062"/>
            </w:tabs>
            <w:rPr>
              <w:rFonts w:eastAsiaTheme="minorEastAsia"/>
              <w:noProof/>
              <w:kern w:val="0"/>
              <w:szCs w:val="22"/>
              <w:lang w:eastAsia="de-DE"/>
              <w14:ligatures w14:val="none"/>
            </w:rPr>
          </w:pPr>
          <w:hyperlink w:anchor="_Toc207096577" w:history="1">
            <w:r w:rsidR="00D26017" w:rsidRPr="00032BF7">
              <w:rPr>
                <w:rStyle w:val="Hyperlink"/>
                <w:noProof/>
              </w:rPr>
              <w:t>Maßnahmen während Phasen hoher Hitzebelastung</w:t>
            </w:r>
            <w:r w:rsidR="00D26017">
              <w:rPr>
                <w:noProof/>
                <w:webHidden/>
              </w:rPr>
              <w:tab/>
            </w:r>
            <w:r w:rsidR="00D26017">
              <w:rPr>
                <w:noProof/>
                <w:webHidden/>
              </w:rPr>
              <w:fldChar w:fldCharType="begin"/>
            </w:r>
            <w:r w:rsidR="00D26017">
              <w:rPr>
                <w:noProof/>
                <w:webHidden/>
              </w:rPr>
              <w:instrText xml:space="preserve"> PAGEREF _Toc207096577 \h </w:instrText>
            </w:r>
            <w:r w:rsidR="00D26017">
              <w:rPr>
                <w:noProof/>
                <w:webHidden/>
              </w:rPr>
            </w:r>
            <w:r w:rsidR="00D26017">
              <w:rPr>
                <w:noProof/>
                <w:webHidden/>
              </w:rPr>
              <w:fldChar w:fldCharType="separate"/>
            </w:r>
            <w:r w:rsidR="00D26017">
              <w:rPr>
                <w:noProof/>
                <w:webHidden/>
              </w:rPr>
              <w:t>16</w:t>
            </w:r>
            <w:r w:rsidR="00D26017">
              <w:rPr>
                <w:noProof/>
                <w:webHidden/>
              </w:rPr>
              <w:fldChar w:fldCharType="end"/>
            </w:r>
          </w:hyperlink>
        </w:p>
        <w:p w14:paraId="62ED619B" w14:textId="650C6631" w:rsidR="00D26017" w:rsidRDefault="00D40067">
          <w:pPr>
            <w:pStyle w:val="Verzeichnis2"/>
            <w:tabs>
              <w:tab w:val="right" w:leader="dot" w:pos="9062"/>
            </w:tabs>
            <w:rPr>
              <w:rFonts w:eastAsiaTheme="minorEastAsia"/>
              <w:noProof/>
              <w:kern w:val="0"/>
              <w:szCs w:val="22"/>
              <w:lang w:eastAsia="de-DE"/>
              <w14:ligatures w14:val="none"/>
            </w:rPr>
          </w:pPr>
          <w:hyperlink w:anchor="_Toc207096578" w:history="1">
            <w:r w:rsidR="00D26017" w:rsidRPr="00032BF7">
              <w:rPr>
                <w:rStyle w:val="Hyperlink"/>
                <w:noProof/>
              </w:rPr>
              <w:t>Öffnung von kühlen Orten</w:t>
            </w:r>
            <w:r w:rsidR="00D26017">
              <w:rPr>
                <w:noProof/>
                <w:webHidden/>
              </w:rPr>
              <w:tab/>
            </w:r>
            <w:r w:rsidR="00D26017">
              <w:rPr>
                <w:noProof/>
                <w:webHidden/>
              </w:rPr>
              <w:fldChar w:fldCharType="begin"/>
            </w:r>
            <w:r w:rsidR="00D26017">
              <w:rPr>
                <w:noProof/>
                <w:webHidden/>
              </w:rPr>
              <w:instrText xml:space="preserve"> PAGEREF _Toc207096578 \h </w:instrText>
            </w:r>
            <w:r w:rsidR="00D26017">
              <w:rPr>
                <w:noProof/>
                <w:webHidden/>
              </w:rPr>
            </w:r>
            <w:r w:rsidR="00D26017">
              <w:rPr>
                <w:noProof/>
                <w:webHidden/>
              </w:rPr>
              <w:fldChar w:fldCharType="separate"/>
            </w:r>
            <w:r w:rsidR="00D26017">
              <w:rPr>
                <w:noProof/>
                <w:webHidden/>
              </w:rPr>
              <w:t>16</w:t>
            </w:r>
            <w:r w:rsidR="00D26017">
              <w:rPr>
                <w:noProof/>
                <w:webHidden/>
              </w:rPr>
              <w:fldChar w:fldCharType="end"/>
            </w:r>
          </w:hyperlink>
        </w:p>
        <w:p w14:paraId="3E72D00E" w14:textId="47C65079" w:rsidR="00552D8E" w:rsidRDefault="00552D8E">
          <w:r>
            <w:rPr>
              <w:b/>
              <w:bCs/>
            </w:rPr>
            <w:fldChar w:fldCharType="end"/>
          </w:r>
        </w:p>
      </w:sdtContent>
    </w:sdt>
    <w:p w14:paraId="71BB0CDA" w14:textId="799A3686" w:rsidR="00092CF3" w:rsidRDefault="00092CF3">
      <w:pPr>
        <w:spacing w:line="278" w:lineRule="auto"/>
      </w:pPr>
      <w:r>
        <w:br w:type="page"/>
      </w:r>
    </w:p>
    <w:p w14:paraId="23603BA4" w14:textId="2D2B5C60" w:rsidR="00092CF3" w:rsidRDefault="00092CF3" w:rsidP="00092CF3">
      <w:pPr>
        <w:pStyle w:val="berschrift1"/>
      </w:pPr>
      <w:bookmarkStart w:id="0" w:name="_Toc207096557"/>
      <w:r>
        <w:lastRenderedPageBreak/>
        <w:t>Einführung und Anwendungshinweise</w:t>
      </w:r>
      <w:bookmarkEnd w:id="0"/>
    </w:p>
    <w:p w14:paraId="60114621" w14:textId="3F1B5EF1" w:rsidR="00814845" w:rsidRDefault="00814845" w:rsidP="009A3057">
      <w:r>
        <w:t xml:space="preserve">Der </w:t>
      </w:r>
      <w:r w:rsidR="009A3057">
        <w:t xml:space="preserve">kommunale </w:t>
      </w:r>
      <w:r>
        <w:t xml:space="preserve">Hitzeschild ist ein umfassendes Maßnahmenpaket für Kommunen in Sachsen-Anhalt, um sich proaktiv </w:t>
      </w:r>
      <w:proofErr w:type="gramStart"/>
      <w:r>
        <w:t>an steigende</w:t>
      </w:r>
      <w:proofErr w:type="gramEnd"/>
      <w:r>
        <w:t xml:space="preserve"> Temperaturen und Hitzewellen anzupassen. Er dient als "</w:t>
      </w:r>
      <w:r w:rsidR="00002A12">
        <w:t>Werkzeugkasten</w:t>
      </w:r>
      <w:r>
        <w:t>" mit vielfältigen Handlungsempfehlungen für Kommunen, um die negativen Auswirkungen von Hitze auf die Bevölkerung, Infrastruktur und Umwelt zu minimieren.</w:t>
      </w:r>
    </w:p>
    <w:p w14:paraId="11BC5182" w14:textId="3AA351F8" w:rsidR="00814845" w:rsidRDefault="00814845" w:rsidP="009A3057">
      <w:r>
        <w:t>Der Hitzeschild umfasst sowohl bauliche und planerische Maßnahmen zur Anpassung an die steigenden Temperaturen als auch soziale und organisatorische Maßnahmen zum Schutz vulnerabler Gruppen. Er kann je nach den lokalen Gegebenheiten in jeder Kommune individuell angewandt werden.</w:t>
      </w:r>
    </w:p>
    <w:p w14:paraId="008FA2D3" w14:textId="77777777" w:rsidR="00814845" w:rsidRDefault="00814845" w:rsidP="009A3057">
      <w:r>
        <w:t>Betrachtet werden lang- und kurzfristige Möglichkeiten zur Vorbereitung auf Hitze, Maßnahmen während Hitzewellen und Maßnahmen, die im Nachgang von Hitzewellen ergriffen werden können.</w:t>
      </w:r>
    </w:p>
    <w:p w14:paraId="21662DC7" w14:textId="65605D2A" w:rsidR="00814845" w:rsidRDefault="00814845" w:rsidP="009A3057">
      <w:r>
        <w:t>Ein integraler Bestandteil des Hitzeschilds ist der Hitzekodex, der gezielt Bürgerinnen und Bürger anspricht und ihnen konkrete Verhaltenstipps</w:t>
      </w:r>
      <w:r w:rsidR="00002A12">
        <w:t xml:space="preserve"> zur Vorbereitung auf und</w:t>
      </w:r>
      <w:r>
        <w:t xml:space="preserve"> für den Alltag bei Hitze gibt. Während der Hitzeschild auf einer größeren, strategischen Ebene agiert, bietet der Hitzekodex praktische Handlungsempfehlungen für den individuellen Umgang mit Hitze im Alltag.</w:t>
      </w:r>
    </w:p>
    <w:p w14:paraId="19854D57" w14:textId="29F4CAC3" w:rsidR="00092CF3" w:rsidRDefault="00092CF3">
      <w:pPr>
        <w:spacing w:line="278" w:lineRule="auto"/>
      </w:pPr>
      <w:r>
        <w:br w:type="page"/>
      </w:r>
    </w:p>
    <w:p w14:paraId="2C2AB522" w14:textId="47B91B7C" w:rsidR="00092CF3" w:rsidRDefault="00092CF3" w:rsidP="00092CF3">
      <w:pPr>
        <w:pStyle w:val="berschrift1"/>
      </w:pPr>
      <w:bookmarkStart w:id="1" w:name="_Toc207096558"/>
      <w:r>
        <w:lastRenderedPageBreak/>
        <w:t>Langfristige Vorbereitungsmaßnahmen</w:t>
      </w:r>
      <w:bookmarkEnd w:id="1"/>
    </w:p>
    <w:p w14:paraId="45E0BC23" w14:textId="79F1F9C0" w:rsidR="007F0FBD" w:rsidRPr="007F0FBD" w:rsidRDefault="007F0FBD" w:rsidP="007F0FBD">
      <w:r>
        <w:t>Langfristige Maßnahmen sind solche, die unabhängig von konkreten Hitzewellen getroffen werden können, um eine Kommune besser auf den Umgang mit Hitze vorzubereiten. Diese Maßnahmen umfassen planerische Ansätze, bauliche Maßnahmen sowie die Aufklärung der Bevölkerung durch die Bereitstellung von Informationen.</w:t>
      </w:r>
    </w:p>
    <w:p w14:paraId="60DB6C7F" w14:textId="76C73C86" w:rsidR="001B1CFF" w:rsidRDefault="001B1CFF" w:rsidP="001B1CFF">
      <w:pPr>
        <w:pStyle w:val="berschrift2"/>
      </w:pPr>
      <w:bookmarkStart w:id="2" w:name="_Toc207096559"/>
      <w:r>
        <w:t>Planerische</w:t>
      </w:r>
      <w:r w:rsidR="00A71840">
        <w:t xml:space="preserve"> und organisatorische</w:t>
      </w:r>
      <w:r>
        <w:t xml:space="preserve"> Maßnahmen</w:t>
      </w:r>
      <w:bookmarkEnd w:id="2"/>
    </w:p>
    <w:p w14:paraId="50227223" w14:textId="205ACE5B" w:rsidR="001B1CFF" w:rsidRDefault="00EF5CD2" w:rsidP="00EF5CD2">
      <w:r>
        <w:t>Unter den Begriff der planerischen</w:t>
      </w:r>
      <w:r w:rsidR="00A71840">
        <w:t xml:space="preserve"> und organisatorischen</w:t>
      </w:r>
      <w:r>
        <w:t xml:space="preserve"> Maßnahmen fällt die Aufstellung von Konzepten zum Umgang mit Hitze</w:t>
      </w:r>
      <w:r w:rsidR="00A71840">
        <w:t xml:space="preserve">, </w:t>
      </w:r>
      <w:r>
        <w:t>die Berücksichtigung des Faktors „Hitze“ in anderen kommunalen Planungen, insbesondere der Bauleitplanung, sowie bei der Erfüllung von Aufgaben der Pflege der Kommune</w:t>
      </w:r>
      <w:r w:rsidR="00A71840">
        <w:t xml:space="preserve"> und das Ergreifen organisatorischer Maßnahmen</w:t>
      </w:r>
      <w:r w:rsidR="009D5DCA">
        <w:t xml:space="preserve"> zur Stärkung lokaler Initiativen</w:t>
      </w:r>
      <w:r w:rsidR="00A71840">
        <w:t>, die den Hitzeschutz in der Kommune verbessern</w:t>
      </w:r>
      <w:r>
        <w:t>.</w:t>
      </w:r>
    </w:p>
    <w:p w14:paraId="759AFAA6" w14:textId="5809B549" w:rsidR="00EF5CD2" w:rsidRDefault="00EF5CD2" w:rsidP="00EF5CD2">
      <w:pPr>
        <w:pStyle w:val="berschrift3"/>
      </w:pPr>
      <w:bookmarkStart w:id="3" w:name="_Toc207096560"/>
      <w:r>
        <w:t>Erstellen von Hitzeaktionsplänen</w:t>
      </w:r>
      <w:bookmarkEnd w:id="3"/>
    </w:p>
    <w:p w14:paraId="6E3623EA" w14:textId="77777777" w:rsidR="00BC65B5" w:rsidRDefault="00161088" w:rsidP="008238A6">
      <w:r>
        <w:t>Um die Bevölkerung langfristig vor steigenden Temperaturen und Hitzewellen zu schützen und sich ihre Möglichkeiten und Verantwortung im Umgang mit Hitzewellen bewusst zu machen, wird den Kommunen</w:t>
      </w:r>
      <w:r w:rsidR="00DD6147">
        <w:t xml:space="preserve"> – sofern nicht bereits geschehen –</w:t>
      </w:r>
      <w:r>
        <w:t xml:space="preserve"> die</w:t>
      </w:r>
      <w:r w:rsidR="00DD6147">
        <w:t xml:space="preserve"> </w:t>
      </w:r>
      <w:r>
        <w:t xml:space="preserve">Erstellung von Hitzeaktionsplänen empfohlen. Diese Planung verfolgt das Ziel, hitzebedingte und UV-bedingte Erkrankungen und Todesfälle durch Prävention zu vermeiden. </w:t>
      </w:r>
    </w:p>
    <w:p w14:paraId="3705A3DB" w14:textId="0DE98645" w:rsidR="00BC65B5" w:rsidRDefault="00BC65B5" w:rsidP="008238A6">
      <w:r>
        <w:t xml:space="preserve">Die Aufstellung von Hitzeaktionsplänen ist gegenwärtig eine freiwillige Aufgabe der kommunalen </w:t>
      </w:r>
      <w:r w:rsidR="00CF63CC">
        <w:t>Klimaanpassung und als solches abhängig von den finanziellen und personellen Kapazitäten der Kommune</w:t>
      </w:r>
      <w:r>
        <w:t>.</w:t>
      </w:r>
      <w:r w:rsidR="00CF63CC">
        <w:t xml:space="preserve"> </w:t>
      </w:r>
      <w:r w:rsidR="005977F9">
        <w:t xml:space="preserve">Diese Pläne bieten allerdings den Vorteil, dass sie eine umfassende Basis für eine hitzegerechte Ausrichtung der Kommune bilden, aus der eine Vielzahl der im Weiteren genannten Maßnahmen abgeleitet und planvoll koordiniert werden kann, um den Hitzeschutz in der Kommune optimal zu gestalten. </w:t>
      </w:r>
      <w:r w:rsidR="000C209D">
        <w:t xml:space="preserve">Dadurch können trotz der initialen Kosten für die Aufstellung der Pläne langfristig Kosten eingespart werden, indem doppelter Aufwand vermieden und verschiedene bauliche und sonstige Maßnahmen miteinander koordiniert werden können. </w:t>
      </w:r>
      <w:r w:rsidR="005977F9">
        <w:t>Durch die notwendige ressortübergreifende Zusammenarbeit (mindestens die Bereiche Gesundheit, Umwelt, Soziales, Stadtplanung und Bevölkerungsschutz sind an der Aufstellung zu beteiligen) wird außerdem die Kooperation in der Kommunalverwaltung gestärkt.</w:t>
      </w:r>
    </w:p>
    <w:p w14:paraId="0DC04976" w14:textId="2E0CAAEA" w:rsidR="00924D9D" w:rsidRDefault="00161088" w:rsidP="008238A6">
      <w:r>
        <w:t xml:space="preserve">Zur Unterstützung von </w:t>
      </w:r>
      <w:r w:rsidR="00924D9D">
        <w:t>Kommunen</w:t>
      </w:r>
      <w:r>
        <w:t xml:space="preserve"> bei der Erstellung von Hitzeaktionsplänen </w:t>
      </w:r>
      <w:r w:rsidR="008238A6">
        <w:t xml:space="preserve">hat das Bundesumweltministerium gemeinsam mit dem Umweltbundeamt eine </w:t>
      </w:r>
      <w:r w:rsidR="008238A6" w:rsidRPr="008238A6">
        <w:rPr>
          <w:i/>
          <w:iCs/>
        </w:rPr>
        <w:t xml:space="preserve">Handlungsempfehlung für die Erstellung von Hitzeaktionsplänen zum Schutz der </w:t>
      </w:r>
      <w:r w:rsidR="008238A6" w:rsidRPr="008238A6">
        <w:rPr>
          <w:i/>
          <w:iCs/>
        </w:rPr>
        <w:lastRenderedPageBreak/>
        <w:t>menschlichen Gesundheit</w:t>
      </w:r>
      <w:r w:rsidR="008238A6">
        <w:t xml:space="preserve"> veröffentlich, die</w:t>
      </w:r>
      <w:r w:rsidR="00CA0759">
        <w:t xml:space="preserve"> kostenlos online zur Verfügung steht und</w:t>
      </w:r>
      <w:r w:rsidR="008238A6">
        <w:t xml:space="preserve"> als Grundlage herangezogen werden kann.</w:t>
      </w:r>
      <w:r w:rsidR="00924D9D">
        <w:t xml:space="preserve"> Ergänzt wurde diese Handlungsempfehlung durch die </w:t>
      </w:r>
      <w:r w:rsidR="00924D9D" w:rsidRPr="00924D9D">
        <w:rPr>
          <w:i/>
          <w:iCs/>
        </w:rPr>
        <w:t>Arbeitshilfe zur Entwicklung und Implementierung eines Hitzeaktionsplans für Kommunen</w:t>
      </w:r>
      <w:r w:rsidR="00924D9D">
        <w:t xml:space="preserve">, die im Auftrag des Umweltbundesamtes von der Hochschule Fulda entwickelt wurde. </w:t>
      </w:r>
    </w:p>
    <w:p w14:paraId="5381B17C" w14:textId="2CAA7760" w:rsidR="00EF5CD2" w:rsidRDefault="00EF5CD2" w:rsidP="00EF5CD2">
      <w:pPr>
        <w:pStyle w:val="berschrift3"/>
      </w:pPr>
      <w:bookmarkStart w:id="4" w:name="_Toc207096561"/>
      <w:r>
        <w:t>Berücksichtigung von Hitze in der Bauleitplanung</w:t>
      </w:r>
      <w:bookmarkEnd w:id="4"/>
    </w:p>
    <w:p w14:paraId="31C1AF02" w14:textId="5EEF6E52" w:rsidR="00EF5CD2" w:rsidRDefault="001C03FE" w:rsidP="00EF5CD2">
      <w:r w:rsidRPr="00553D20">
        <w:t>Um die Bevölkerung in der Zukunft besser vor den Auswirkungen von steigenden Temperaturen und Hitzewellen zu schützen, wird die Berücksichtigung der Anpassung an Hitze in der Bauleitplanung in besonderem Maß vorgeschlagen.</w:t>
      </w:r>
    </w:p>
    <w:p w14:paraId="048F9F21" w14:textId="5A5FA961" w:rsidR="009D5DCA" w:rsidRDefault="009D5DCA" w:rsidP="00EF5CD2">
      <w:r>
        <w:t>Die Kommunen stellen gemäß § 1 Abs. 3 des Baugesetzbuches</w:t>
      </w:r>
      <w:r w:rsidR="00553D20">
        <w:t xml:space="preserve"> (BauGB)</w:t>
      </w:r>
      <w:r>
        <w:t xml:space="preserve"> Bauleitpläne auf, sobald und soweit es für die städtebauliche Entwicklung erforderlich ist. Flächennutzungspläne decken das Gebiet der gesamten Gemeinde ab und stellen </w:t>
      </w:r>
      <w:r w:rsidR="008378E2">
        <w:t>in Grundzügen</w:t>
      </w:r>
      <w:r>
        <w:t xml:space="preserve"> die städtebauliche Planung und Bodennutzung dar, während Bebauungspläne den Flächennutzungsplan für einzelne Teile des Gemeindegebiets konkretisieren.</w:t>
      </w:r>
      <w:r w:rsidR="00553D20">
        <w:t xml:space="preserve"> Die Bauleitplanung soll der nachhaltigen städtebaulichen Entwicklung dienen und gemäß § 1 Abs. 5 S. 2 BauGB insbesondere zur Erfüllung der deutschen Klimaschutzziele sowie zur Klimaanpassung beitragen.</w:t>
      </w:r>
      <w:r w:rsidR="00E86A99">
        <w:t xml:space="preserve"> </w:t>
      </w:r>
      <w:r w:rsidR="0062226E">
        <w:t>Viele weitere Belange des Umweltschutzes, die in der dabei zu berücksichtigen sind (bspw. sparsamer Umgang mit Grund und Boden nach § 1a Abs. 2 BauGB), weisen Synergien mit der Klimaanpassung auf. Die Bauleitplanung</w:t>
      </w:r>
      <w:r w:rsidR="00E86A99">
        <w:t xml:space="preserve"> ist damit ein mächtiges Werkzeug in der Hand von Kommunen, mit dem die bauliche Anpassung an den Klimawandel gelenkt und Voraussetzungen für im Weiteren genannte Maßnahmen geschaffen werden können.</w:t>
      </w:r>
    </w:p>
    <w:p w14:paraId="22F1C528" w14:textId="06588F2B" w:rsidR="008378E2" w:rsidRDefault="008378E2" w:rsidP="00EF5CD2">
      <w:r>
        <w:t>Neben offensichtlichen Inhalten, wie den „</w:t>
      </w:r>
      <w:r w:rsidRPr="008378E2">
        <w:rPr>
          <w:i/>
          <w:iCs/>
        </w:rPr>
        <w:t>Anlagen, Einrichtungen und sonstigen Maßnahmen, die der Anpassung an den Klimawandel dienen</w:t>
      </w:r>
      <w:r>
        <w:t xml:space="preserve">“ (§ 5 Abs. 2 Nr. 2 c) BauGB), kann Hitzeschutz bspw. auch durch die Ausweisung von Grün- und Wasserflächen oder durch die Berücksichtigung von Kaltluftschneisen in den Flächennutzungsplan einfließen. In Bebauungsplänen </w:t>
      </w:r>
      <w:r w:rsidR="006B51C3">
        <w:t>kann bspw. ein Höchstmaß für die Versiegelung von Flächen oder ein Verbot von Steingärten vorgesehen werden.</w:t>
      </w:r>
    </w:p>
    <w:p w14:paraId="0E79243D" w14:textId="7234FBA6" w:rsidR="006B51C3" w:rsidRDefault="006B51C3" w:rsidP="00EF5CD2">
      <w:r>
        <w:t>Durch diese Maßnahmen können bereits auf der planerischen Ebene die Weichen für die Hitzeanpassung in der Kommune gestellt werden, auf deren Grundlage dann weitere bauliche Maßnahmen zum Hitzeschutz entwickelt werden können.</w:t>
      </w:r>
      <w:r w:rsidR="00A05106">
        <w:t xml:space="preserve"> Hierdurch wird sichergestellt, dass Hitzeschutz bei öffentlichen und privaten Bauvorhaben berücksichtigt wird.</w:t>
      </w:r>
    </w:p>
    <w:p w14:paraId="03A497E9" w14:textId="2977EABE" w:rsidR="00EF5CD2" w:rsidRDefault="00EF5CD2" w:rsidP="00EF5CD2">
      <w:pPr>
        <w:pStyle w:val="berschrift3"/>
      </w:pPr>
      <w:bookmarkStart w:id="5" w:name="_Toc207096562"/>
      <w:r>
        <w:lastRenderedPageBreak/>
        <w:t>Konzept und Pflanzliste zur Verwendung hitze- und standortangepasster Arten in der Pflege von Grünflächen</w:t>
      </w:r>
      <w:bookmarkEnd w:id="5"/>
    </w:p>
    <w:p w14:paraId="23D27BF0" w14:textId="30EBA1E9" w:rsidR="003D3891" w:rsidRDefault="003D3891" w:rsidP="003D3891">
      <w:r>
        <w:t>Um die Bevölkerung besser vor den Auswirkungen extremer Temperaturen zu schützen und die Widerstandsfähigkeit des Stadtgrüns zu erhöhen, wird die Erforschung und Empfehlung von hitze- und trockenheitsresistenten Pflanzenarten vorgeschlagen. Diese Maßnahme umfasst die Erstellung einer umfassenden Pflanzliste, die neben der Wärmebelastung auch das Allergiepotenzial der Pflanzenarten berücksichtigt. Diese Liste dient als Grundlage für die Auswahl von Pflanzen bei Neupflanzungen und Ersatzpflanzungen sowohl im öffentlichen als auch im privaten Raum.</w:t>
      </w:r>
    </w:p>
    <w:p w14:paraId="5CE959E3" w14:textId="77777777" w:rsidR="003D3891" w:rsidRDefault="003D3891" w:rsidP="003D3891">
      <w:r>
        <w:t>Die Verwendung von klimaresilienten Pflanzenarten spielt eine entscheidende Rolle in der Anpassung des städtischen Grüns an die sich verändernden klimatischen Bedingungen. Durch die Auswahl von Arten, die besser mit Hitze, Trockenheit und anderen klimabedingten Stressfaktoren umgehen können, wird das Stadtgrün widerstandsfähiger und kann seine wichtigen ökologischen Funktionen weiterhin erfüllen. Dazu gehören die Schattenspende, die Verdunstungskühlung und die Verbesserung der Luftqualität, die alle dazu beitragen, die städtische Umgebung auch in Hitzeperioden erträglicher zu gestalten.</w:t>
      </w:r>
    </w:p>
    <w:p w14:paraId="7F2A400A" w14:textId="24CD0898" w:rsidR="003D3891" w:rsidRDefault="003D3891" w:rsidP="003D3891">
      <w:r>
        <w:t xml:space="preserve">Ein weiterer Vorteil der Verwendung widerstandsfähiger Pflanzenarten ist der reduzierte Pflegeaufwand. Da diese Pflanzen weniger </w:t>
      </w:r>
      <w:r w:rsidR="0010283C">
        <w:t>stark unter Hitze und Trockenheit leiden, sind sie weniger anfällig für</w:t>
      </w:r>
      <w:r>
        <w:t xml:space="preserve"> </w:t>
      </w:r>
      <w:r w:rsidR="0010283C">
        <w:t xml:space="preserve">eine klimawandelbedingte Zunahme von </w:t>
      </w:r>
      <w:r>
        <w:t>Krankheiten und Schädlingsbefall</w:t>
      </w:r>
      <w:r w:rsidR="0010283C">
        <w:t xml:space="preserve">. Dadurch </w:t>
      </w:r>
      <w:r>
        <w:t>sinken die Kosten für Pflege- und Schädlingsbekämpfungsmaßnahmen. Zudem können durch die Langlebigkeit und Robustheit dieser Arten langfristig Kosten für Ersatzpflanzungen eingespart werden.</w:t>
      </w:r>
    </w:p>
    <w:p w14:paraId="12E7B307" w14:textId="4FEC692F" w:rsidR="003D3891" w:rsidRDefault="0010283C" w:rsidP="003D3891">
      <w:r>
        <w:t>Bei Neupflanzungen ist unbedingt auch das A</w:t>
      </w:r>
      <w:r w:rsidR="003D3891">
        <w:t>llergiepotenzial bei der Pflanzenauswahl</w:t>
      </w:r>
      <w:r>
        <w:t xml:space="preserve"> zu betrachten. Durch die Verlängerung der Vegetationsperiode ist</w:t>
      </w:r>
      <w:r w:rsidR="003D3891">
        <w:t xml:space="preserve"> die Belastung durch </w:t>
      </w:r>
      <w:proofErr w:type="spellStart"/>
      <w:r w:rsidR="003D3891">
        <w:t>allergene</w:t>
      </w:r>
      <w:proofErr w:type="spellEnd"/>
      <w:r w:rsidR="003D3891">
        <w:t xml:space="preserve"> Pollen </w:t>
      </w:r>
      <w:r>
        <w:t>bereits erhöht</w:t>
      </w:r>
      <w:r w:rsidR="003D3891">
        <w:t>.</w:t>
      </w:r>
      <w:r>
        <w:t xml:space="preserve"> Die Auswahl geeigneter Pflanzen reduziert die Gesundheitsbelastung und fördert das Wohlbefinden der</w:t>
      </w:r>
      <w:r w:rsidR="003D3891">
        <w:t xml:space="preserve"> Bevölkerung.</w:t>
      </w:r>
    </w:p>
    <w:p w14:paraId="6E309FAC" w14:textId="3D022B27" w:rsidR="003D3891" w:rsidRDefault="003D3891" w:rsidP="003D3891">
      <w:r>
        <w:t>Durch die gezielte Auswahl hitze- und standortangepasster Pflanzenarten</w:t>
      </w:r>
      <w:r w:rsidR="00670A64">
        <w:t xml:space="preserve"> mit geringem </w:t>
      </w:r>
      <w:proofErr w:type="spellStart"/>
      <w:r w:rsidR="00670A64">
        <w:t>allergenen</w:t>
      </w:r>
      <w:proofErr w:type="spellEnd"/>
      <w:r w:rsidR="00670A64">
        <w:t xml:space="preserve"> Potenzial </w:t>
      </w:r>
      <w:r>
        <w:t>wird das Stadtgrün in Sachsen-Anhalt nicht nur widerstandsfähiger und pflegeleichter, sondern auch nachhaltiger. Die Maßnahme trägt maßgeblich zur Verbesserung der Lebensqualität in der Stadt bei und erhöht die Aufenthaltsqualität in öffentlichen Grünanlagen und Parks, wodurch die städtische Umgebung für alle Bewohner angenehmer und gesünder gestaltet wird.</w:t>
      </w:r>
    </w:p>
    <w:p w14:paraId="6E758299" w14:textId="1AEA4AE3" w:rsidR="00A71840" w:rsidRDefault="006A2041" w:rsidP="00A71840">
      <w:pPr>
        <w:pStyle w:val="berschrift3"/>
      </w:pPr>
      <w:bookmarkStart w:id="6" w:name="_Toc207096563"/>
      <w:r>
        <w:lastRenderedPageBreak/>
        <w:t>Unterstützung lokaler Gruppen beim Hitzeschutz</w:t>
      </w:r>
      <w:bookmarkEnd w:id="6"/>
    </w:p>
    <w:p w14:paraId="004DA8FA" w14:textId="173E42A0" w:rsidR="008B0AAA" w:rsidRDefault="008B0AAA" w:rsidP="008B0AAA">
      <w:r w:rsidRPr="008B0AAA">
        <w:t xml:space="preserve">Um die Bevölkerung </w:t>
      </w:r>
      <w:r>
        <w:t>dazu zu befähigen</w:t>
      </w:r>
      <w:r w:rsidRPr="008B0AAA">
        <w:t>, sich selbst vor den Auswirkungen von Hitze zu schützen</w:t>
      </w:r>
      <w:r>
        <w:t xml:space="preserve">, wird vorgeschlagen, dass Kommunen lokale </w:t>
      </w:r>
      <w:r w:rsidR="007B3D8D">
        <w:t>Unternehmen</w:t>
      </w:r>
      <w:r>
        <w:t>, Vereine und Initiativen, die im Bereich der Stadtpflege, der Kinderbetreuung oder der Altenpflege aktiv sind, dabei unterstützt oder dazu anregt, Maßnahmen zum Hitzeschutz zu ergreifen oder auszuweiten.</w:t>
      </w:r>
      <w:r w:rsidR="007B3D8D">
        <w:t xml:space="preserve"> Hierzu können Impulse in bestehende Strukturen eingebracht oder neue Arbeitskreise ins Leben gerufen werden, in denen ein Austausch über Hitzeschutzmaßnahmen gefördert wird. </w:t>
      </w:r>
      <w:r w:rsidR="006A4BE4">
        <w:t>Die Kommune kann hierzu Kontakte zwischen verschiedenen Gruppen herstellen, Räumlichkeiten für Treffen bereitstellen und gezielte fachliche Impulse geben.</w:t>
      </w:r>
      <w:r w:rsidR="007B3D8D">
        <w:t xml:space="preserve"> </w:t>
      </w:r>
    </w:p>
    <w:p w14:paraId="3C7D7534" w14:textId="5D1839B5" w:rsidR="007B3D8D" w:rsidRDefault="007B3D8D" w:rsidP="008B0AAA">
      <w:r>
        <w:t>Solche Gruppen könnten Vereine sein, die sich in der Nachbarschaftshilfe einbringen und ältere Menschen aufsuchen und sich nach deren Wohlergehen erkundigen können. Pflegeeinrichtungen und ambulanten Pflegediensten kommt darüber hinaus eine besondere Bedeutung im Schutz der Bevölkerung zu, da sie direkt mit besonders vulnerablen Menschen arbeiten</w:t>
      </w:r>
      <w:r w:rsidR="009F3932">
        <w:t xml:space="preserve"> und regelmäßig mit diesen in Kontakt stehen</w:t>
      </w:r>
      <w:r>
        <w:t xml:space="preserve">. In Schulen und Kindergärten könnte das Thema „Hitzeschutz“ eingebracht werden, um bereits die junge Generation zu sensibilisieren. Dadurch kann auch bei Kindern Verständnis dafür geschaffen werden, wie und warum es sinnvoll ist, sich und </w:t>
      </w:r>
      <w:r w:rsidR="00670A64">
        <w:t>andere</w:t>
      </w:r>
      <w:r>
        <w:t xml:space="preserve"> vor Hitze zu schützen. Ebenso könnten selbstorganisierte Gruppen, die das Stadtgrün gießen dazu beitragen, dessen kühlenden Effekt zu erhalten.</w:t>
      </w:r>
    </w:p>
    <w:p w14:paraId="79A8D45C" w14:textId="52D8037B" w:rsidR="007B3D8D" w:rsidRPr="008B0AAA" w:rsidRDefault="007B3D8D" w:rsidP="008B0AAA">
      <w:r>
        <w:t>Diese Maßnahmen sind für die Kommune mit minimalem Aufwand verbunden, da sie keine eigene</w:t>
      </w:r>
      <w:r w:rsidR="00054B97">
        <w:t>n</w:t>
      </w:r>
      <w:r w:rsidR="00183C64">
        <w:t xml:space="preserve"> umfassenden</w:t>
      </w:r>
      <w:r>
        <w:t xml:space="preserve"> planerischen, baulichen oder sonstigen Leistungen benötigen. Gleichzeitig </w:t>
      </w:r>
      <w:r w:rsidR="00054B97">
        <w:t>können sie die Selbstverantwortung und die Selbstwirksamkeit der Bevölkerung in der Kommune st</w:t>
      </w:r>
      <w:r w:rsidR="00183C64">
        <w:t>eigern und den Zusammenhalt der Bevölkerung stärken</w:t>
      </w:r>
      <w:r w:rsidR="00054B97">
        <w:t xml:space="preserve">. </w:t>
      </w:r>
    </w:p>
    <w:p w14:paraId="69790C58" w14:textId="7ADDE5DB" w:rsidR="001B1CFF" w:rsidRDefault="001B1CFF" w:rsidP="001B1CFF">
      <w:pPr>
        <w:pStyle w:val="berschrift2"/>
      </w:pPr>
      <w:bookmarkStart w:id="7" w:name="_Toc207096564"/>
      <w:r>
        <w:t>Bauliche Maßnahmen</w:t>
      </w:r>
      <w:bookmarkEnd w:id="7"/>
    </w:p>
    <w:p w14:paraId="75502BAD" w14:textId="31710473" w:rsidR="001B1CFF" w:rsidRDefault="00984F32" w:rsidP="00984F32">
      <w:r>
        <w:t>Bauliche Maßnahmen zielen darauf ab, durch die Umgestaltung von Gebäuden und öffentlichen Flächen die Anfälligkeit der Kommune für Hitze zu mindern und Vorbereitungen zur Bewältigung von Hitzewellen zu treffen.</w:t>
      </w:r>
      <w:r w:rsidR="00863189">
        <w:t xml:space="preserve"> Insbesondere kommunale Bau- oder Wohnungsunternehmen spielen hier eine zentrale Rolle.</w:t>
      </w:r>
    </w:p>
    <w:p w14:paraId="2A4D7F28" w14:textId="4F6A56F8" w:rsidR="00863189" w:rsidRDefault="00863189" w:rsidP="00863189">
      <w:pPr>
        <w:pStyle w:val="berschrift3"/>
      </w:pPr>
      <w:bookmarkStart w:id="8" w:name="_Toc207096565"/>
      <w:r>
        <w:t>Gebäudedämmung als Hitzeschutz</w:t>
      </w:r>
      <w:bookmarkEnd w:id="8"/>
    </w:p>
    <w:p w14:paraId="6D731191" w14:textId="1C9F9326" w:rsidR="00863189" w:rsidRDefault="00863189" w:rsidP="00863189">
      <w:r>
        <w:t xml:space="preserve">Um die Bevölkerung besser vor den Auswirkungen extremer Temperaturen zu schützen, empfiehlt die Kommune eine umfassende Verbesserung der Wärmedämmung von Gebäuden. Diese Maßnahme zielt darauf ab, Innenräume sowohl im Sommer vor </w:t>
      </w:r>
      <w:r>
        <w:lastRenderedPageBreak/>
        <w:t>Überhitzung als auch im Winter vor Kälte zu bewahren. Dies trägt wesentlich zu einem angenehmen und stabilen Raumklima bei und reduziert gleichzeitig den Energieverbrauch.</w:t>
      </w:r>
    </w:p>
    <w:p w14:paraId="7275CE1A" w14:textId="30DCD845" w:rsidR="00863189" w:rsidRDefault="00863189" w:rsidP="00863189">
      <w:r>
        <w:t>Die Umsetzung dieser Maßnahme erfordert Investitionen in moderne Dämmmaterialien und -techniken, die den spezifischen klimatischen Herausforderungen in Sachsen-Anhalt gerecht werden. Dies führt zu einer doppelten positiven Wirkung: Zum einen trägt die Maßnahme zur Klimaanpassung bei, indem sie die Belastung durch extreme Temperaturen reduziert; zum anderen fördert sie den Klimaschutz durch die Einsparung von Energie und die Reduzierung von CO</w:t>
      </w:r>
      <w:r>
        <w:rPr>
          <w:rFonts w:ascii="Cambria Math" w:hAnsi="Cambria Math" w:cs="Cambria Math"/>
        </w:rPr>
        <w:t>₂</w:t>
      </w:r>
      <w:r>
        <w:t xml:space="preserve">-Emissionen. </w:t>
      </w:r>
    </w:p>
    <w:p w14:paraId="6D1CFE3A" w14:textId="460D5C6F" w:rsidR="00863189" w:rsidRDefault="00863189" w:rsidP="00863189">
      <w:r>
        <w:t>Langfristig steigert eine verbesserte Wärmedämmung den Wert der Immobilie, da energieeffiziente Gebäude zunehmend an Bedeutung gewinnen. Für die Bewohner bedeutet dies nicht nur ein gesteigertes Wohlbefinden und eine bessere Gesundheit während Hitzewellen, sondern auch eine Reduzierung der Energiekosten</w:t>
      </w:r>
      <w:r w:rsidR="003D4603">
        <w:t>.</w:t>
      </w:r>
      <w:r>
        <w:t xml:space="preserve"> </w:t>
      </w:r>
      <w:r w:rsidR="003D4603">
        <w:t>Dies kann zusätzlich eventuell</w:t>
      </w:r>
      <w:r>
        <w:t xml:space="preserve">e finanzielle Belastung </w:t>
      </w:r>
      <w:proofErr w:type="gramStart"/>
      <w:r>
        <w:t>durch steigende</w:t>
      </w:r>
      <w:proofErr w:type="gramEnd"/>
      <w:r>
        <w:t xml:space="preserve"> Energiepreise abmilder</w:t>
      </w:r>
      <w:r w:rsidR="003D4603">
        <w:t>n</w:t>
      </w:r>
      <w:r>
        <w:t>.</w:t>
      </w:r>
    </w:p>
    <w:p w14:paraId="5981622F" w14:textId="399FE0BE" w:rsidR="0060742A" w:rsidRDefault="0060742A" w:rsidP="0060742A">
      <w:pPr>
        <w:pStyle w:val="berschrift3"/>
      </w:pPr>
      <w:bookmarkStart w:id="9" w:name="_Toc207096566"/>
      <w:r>
        <w:t>Fassaden- und Dachbegrünung</w:t>
      </w:r>
      <w:bookmarkEnd w:id="9"/>
    </w:p>
    <w:p w14:paraId="04896E31" w14:textId="44C25981" w:rsidR="0060742A" w:rsidRDefault="0060742A" w:rsidP="0060742A">
      <w:r>
        <w:t>Um die Bevölkerung Sachsen-Anhalts besser vor den Auswirkungen steigender Temperaturen zu schützen und das städtische Klima zu verbessern, wird die Begrünung von Dächern und Fassaden von Gebäuden empfohlen. Diese Maßnahme zielt darauf ab, die Wärmeaufnahme von Gebäuden zu reduzieren und das Mikroklima in städtischen Gebieten positiv zu beeinflussen.</w:t>
      </w:r>
    </w:p>
    <w:p w14:paraId="2754F909" w14:textId="77777777" w:rsidR="0060742A" w:rsidRDefault="0060742A" w:rsidP="0060742A">
      <w:r>
        <w:t>Dachbegrünungen wirken wie eine natürliche Isolierung und verringern die Aufheizung der Gebäude im Sommer. Sie tragen dazu bei, das Raumklima in den oberen Stockwerken angenehm zu halten und den Energieverbrauch für Kühlung zu senken. Fassadenbegrünungen bieten zusätzlichen Schatten und fördern die Verdunstungskühlung, was ebenfalls zur Abkühlung der Gebäude und ihrer unmittelbaren Umgebung beiträgt. Beide Begrünungsmaßnahmen wirken sich positiv auf das Mikroklima aus, indem sie die Lufttemperatur senken, die Luftqualität verbessern und zur Reduzierung der Hitzeinseln beitragen.</w:t>
      </w:r>
    </w:p>
    <w:p w14:paraId="01E2A0B2" w14:textId="77777777" w:rsidR="0060742A" w:rsidRDefault="0060742A" w:rsidP="0060742A">
      <w:r>
        <w:t>Darüber hinaus fördern Dach- und Fassadenbegrünungen die Biodiversität. Sie bieten Lebensraum für verschiedene Pflanzen- und Tierarten und tragen zur ökologischen Vielfalt bei. Zudem können Gründächer Regenwasser speichern und verzögern den Abfluss von Niederschlägen, was zur Entlastung der Kanalisation bei Starkregenereignissen beiträgt und das Risiko von Überflutungen verringert.</w:t>
      </w:r>
    </w:p>
    <w:p w14:paraId="6E3B78A5" w14:textId="77777777" w:rsidR="0060742A" w:rsidRDefault="0060742A" w:rsidP="0060742A">
      <w:r>
        <w:lastRenderedPageBreak/>
        <w:t xml:space="preserve">Die Wirkung dieser Maßnahme ist umfassend: Die Begrünung von Dächern und Fassaden reduziert die Hitzebelastung in den Innenräumen der Gebäude und im städtischen Raum insgesamt, was besonders während Hitzeperioden zu einer spürbaren Verbesserung des Wohnkomforts führt. </w:t>
      </w:r>
    </w:p>
    <w:p w14:paraId="002CF204" w14:textId="7A9043AF" w:rsidR="0060742A" w:rsidRDefault="0060742A" w:rsidP="0060742A">
      <w:r>
        <w:t>Fassadenbegrünungen bieten zusätzliche Vorteile, wie die Verbesserung der Schalldämmung. Diese Maßnahmen tragen nicht nur zur funktionalen, sondern auch zur ästhetischen Aufwertung der urbanen Umgebung bei, was die Lebensqualität der Bewohnerinnen und Bewohner weiter steigert.</w:t>
      </w:r>
    </w:p>
    <w:p w14:paraId="414EE1F2" w14:textId="6CD29801" w:rsidR="00981AF3" w:rsidRDefault="00981AF3" w:rsidP="00386279">
      <w:pPr>
        <w:pStyle w:val="berschrift3"/>
      </w:pPr>
      <w:bookmarkStart w:id="10" w:name="_Toc207096567"/>
      <w:r>
        <w:t>Verschattung an Gebäuden und im öffentlichen Raum</w:t>
      </w:r>
      <w:r w:rsidR="00386279">
        <w:t xml:space="preserve"> – Schaffung der baulichen Voraussetzungen</w:t>
      </w:r>
      <w:bookmarkEnd w:id="10"/>
    </w:p>
    <w:p w14:paraId="141BE000" w14:textId="32160807" w:rsidR="00386279" w:rsidRDefault="00386279" w:rsidP="00386279">
      <w:r>
        <w:t>Um die Bevölkerung Sachsen-Anhalts besser vor den Auswirkungen steigender Temperaturen zu schützen und die Aufenthaltsqualität im urbanen Raum zu verbessern, wird die Installation von fest verbauten oder flexibel montierbaren Verschattungselementen an Gebäuden und in öffentlichen Räumen empfohlen. Diese Maßnahme zielt darauf ab, die direkte Sonneneinstrahlung auf Gebäude und öffentliche Plätze zu reduzieren, um die Aufheizung dieser Flächen und der umgebenden Luft zu minimieren.</w:t>
      </w:r>
    </w:p>
    <w:p w14:paraId="0C6D2F0E" w14:textId="2A53F165" w:rsidR="00386279" w:rsidRDefault="00386279" w:rsidP="00386279">
      <w:r>
        <w:t xml:space="preserve">Zu den vorgeschlagenen Verschattungselementen gehören Sonnensegel, Markisen, Pergolen sowie das gezielte Pflanzen von Bäumen. Diese Elemente tragen dazu bei, die Temperatur an heißen Tagen spürbar zu senken, indem sie Schatten spenden und somit die direkte Sonneneinstrahlung abhalten. Besonders in stark frequentierten öffentlichen Bereichen, wie Parks, Spielplätzen und Fußgängerzonen, sowie an Fassaden von Wohn- und Geschäftshäusern, kann durch diese Maßnahme </w:t>
      </w:r>
      <w:r w:rsidR="00EF01D1">
        <w:t>der Schutz vor unmittelbarer Sonneneinstrahlung</w:t>
      </w:r>
      <w:r>
        <w:t xml:space="preserve"> erheblich verbessert werden.</w:t>
      </w:r>
    </w:p>
    <w:p w14:paraId="53B2D166" w14:textId="35E4893C" w:rsidR="00386279" w:rsidRDefault="00386279" w:rsidP="00386279">
      <w:r>
        <w:t>Die Senkung der Oberflächen- und Lufttemperaturen trägt dazu bei, die Hitzebelastung für die Bevölkerung deutlich zu reduzieren, was insbesondere während Hitzeperioden zu einem höheren Wohlbefinden und einer besseren Lebensqualität führt. Darüber hinaus kann die Reduzierung der Sonneneinstrahlung auf Gebäude den Energiebedarf für die Kühlung in Innenräumen verringern, was sowohl zu Kosteneinsparungen als auch zu einer Entlastung der Umwelt durch reduzierten Energieverbrauch führt.</w:t>
      </w:r>
    </w:p>
    <w:p w14:paraId="35F9542E" w14:textId="0E18216E" w:rsidR="00386279" w:rsidRDefault="00386279" w:rsidP="00386279">
      <w:r>
        <w:t xml:space="preserve">Durch die gezielte Verschattung wird nicht nur die direkte Wärmebelastung gemindert, sondern auch </w:t>
      </w:r>
      <w:commentRangeStart w:id="11"/>
      <w:r w:rsidRPr="00EF01D1">
        <w:rPr>
          <w:highlight w:val="yellow"/>
        </w:rPr>
        <w:t>das städtische Umfeld lebenswerter gestaltet</w:t>
      </w:r>
      <w:commentRangeEnd w:id="11"/>
      <w:r w:rsidR="00EF01D1">
        <w:rPr>
          <w:rStyle w:val="Kommentarzeichen"/>
        </w:rPr>
        <w:commentReference w:id="11"/>
      </w:r>
      <w:r>
        <w:t xml:space="preserve">. Dies trägt dazu bei, dass öffentliche Plätze auch bei hohen Temperaturen attraktiv bleiben und von den Bürgerinnen und Bürgern genutzt werden können. Langfristig wird so eine nachhaltige und </w:t>
      </w:r>
      <w:r>
        <w:lastRenderedPageBreak/>
        <w:t>klimaangepasste Stadtentwicklung gefördert, die sowohl den gesundheitlichen Schutz der Bevölkerung als auch die Schonung von Ressourcen im Blick hat.</w:t>
      </w:r>
    </w:p>
    <w:p w14:paraId="47CBC7D4" w14:textId="46363B7F" w:rsidR="00863189" w:rsidRDefault="00863189" w:rsidP="00863189">
      <w:pPr>
        <w:pStyle w:val="berschrift3"/>
      </w:pPr>
      <w:bookmarkStart w:id="12" w:name="_Toc207096568"/>
      <w:r>
        <w:t>Erhöhung der Oberflächenalbedo der Kommune</w:t>
      </w:r>
      <w:bookmarkEnd w:id="12"/>
    </w:p>
    <w:p w14:paraId="052CA310" w14:textId="768FA940" w:rsidR="00863189" w:rsidRDefault="00863189" w:rsidP="00863189">
      <w:r>
        <w:t xml:space="preserve">Um die Bevölkerung besser vor den Auswirkungen steigender Temperaturen zu schützen, empfiehlt die Kommune die Nutzung von Oberflächenmaterialien mit hohem Reflexionsvermögen (Albedo) bei privaten und </w:t>
      </w:r>
      <w:r w:rsidR="001A1277">
        <w:t xml:space="preserve">öffentlichen </w:t>
      </w:r>
      <w:r>
        <w:t>Gebäuden</w:t>
      </w:r>
      <w:r w:rsidR="001A1277">
        <w:t xml:space="preserve"> sowie bei der Pflasterung öffentlicher Plätze</w:t>
      </w:r>
      <w:r>
        <w:t xml:space="preserve">. Diese Maßnahme zielt darauf ab, die Wärmeaufnahme durch Gebäude </w:t>
      </w:r>
      <w:r w:rsidR="001A1277">
        <w:t xml:space="preserve">und gepflasterte Flächen </w:t>
      </w:r>
      <w:r>
        <w:t>zu reduzieren, indem helle Oberflächenmaterialien für Dächer</w:t>
      </w:r>
      <w:r w:rsidR="001A1277">
        <w:t xml:space="preserve">, </w:t>
      </w:r>
      <w:r>
        <w:t xml:space="preserve">Fassaden </w:t>
      </w:r>
      <w:r w:rsidR="001A1277">
        <w:t xml:space="preserve">und Pflaster </w:t>
      </w:r>
      <w:r>
        <w:t>verwendet werden. Solche Materialien reflektieren einen größeren Anteil der einfallenden Sonnenstrahlung im Vergleich zu dunklen Oberflächen, wodurch die Aufheizung des Gebäudes und seiner unmittelbaren Umgebung deutlich verringert wird.</w:t>
      </w:r>
    </w:p>
    <w:p w14:paraId="5F702294" w14:textId="57048D37" w:rsidR="00863189" w:rsidRDefault="00863189" w:rsidP="00863189">
      <w:r>
        <w:t xml:space="preserve">Insbesondere in dicht bebauten Wohngebieten kann diese Maßnahme dazu beitragen, die Hitzebelastung innerhalb </w:t>
      </w:r>
      <w:r w:rsidR="001A1277">
        <w:t>von</w:t>
      </w:r>
      <w:r>
        <w:t xml:space="preserve"> Gebäude</w:t>
      </w:r>
      <w:r w:rsidR="001A1277">
        <w:t>n</w:t>
      </w:r>
      <w:r>
        <w:t xml:space="preserve"> spürbar zu senken. Dadurch wird nicht nur das Raumklima während Hitzeperioden angenehmer, sondern auch der Energiebedarf für Kühlung reduziert. </w:t>
      </w:r>
      <w:commentRangeStart w:id="13"/>
      <w:r>
        <w:t>Dies ist besonders wichtig, um die Belastung durch hohe Temperaturen für die Bewohner zu mindern und gleichzeitig die Umwelt durch geringeren Energieverbrauch zu schonen.</w:t>
      </w:r>
      <w:commentRangeEnd w:id="13"/>
      <w:r w:rsidR="00EF01D1">
        <w:rPr>
          <w:rStyle w:val="Kommentarzeichen"/>
        </w:rPr>
        <w:commentReference w:id="13"/>
      </w:r>
      <w:r w:rsidR="00EF01D1">
        <w:t xml:space="preserve"> </w:t>
      </w:r>
      <w:r>
        <w:t>Diese Maßnahme unterstützt die Schaffung eines angenehmeren und nachhaltigeren Wohnumfeldes und trägt gleichzeitig zur langfristigen Reduzierung der städtischen Wärmeinseln bei.</w:t>
      </w:r>
    </w:p>
    <w:p w14:paraId="45C156C7" w14:textId="6C3A0EC7" w:rsidR="0060742A" w:rsidRDefault="0060742A" w:rsidP="0060742A">
      <w:pPr>
        <w:pStyle w:val="berschrift3"/>
      </w:pPr>
      <w:bookmarkStart w:id="14" w:name="_Toc207096569"/>
      <w:r>
        <w:t>Entsiegelung von Flächen</w:t>
      </w:r>
      <w:bookmarkEnd w:id="14"/>
    </w:p>
    <w:p w14:paraId="5958814E" w14:textId="35215C7E" w:rsidR="0060742A" w:rsidRDefault="0060742A" w:rsidP="0060742A">
      <w:r>
        <w:t xml:space="preserve">Um die Bevölkerung Sachsen-Anhalts besser vor den Auswirkungen steigender Temperaturen zu schützen und die städtische Umwelt widerstandsfähiger gegen Hitze und Extremwetterereignisse zu machen, wird die Entsiegelung von Flächen in städtischen Gebieten empfohlen. Diese Maßnahme zielt darauf ab, die </w:t>
      </w:r>
      <w:r w:rsidR="00582DD8">
        <w:t xml:space="preserve">Anzahl der </w:t>
      </w:r>
      <w:r>
        <w:t xml:space="preserve">durch Asphalt, Beton und andere Materialien </w:t>
      </w:r>
      <w:r w:rsidR="00582DD8">
        <w:t xml:space="preserve">versiegelten Flächen </w:t>
      </w:r>
      <w:r>
        <w:t>zu reduzieren, um die Hitzebelastung zu verringern und die natürliche Versickerung von Regenwasser zu fördern.</w:t>
      </w:r>
    </w:p>
    <w:p w14:paraId="33657C61" w14:textId="20966D4A" w:rsidR="0060742A" w:rsidRDefault="0060742A" w:rsidP="0060742A">
      <w:r>
        <w:t xml:space="preserve">Versiegelte Flächen speichern Wärme und geben diese an ihre Umgebung ab, was zur Bildung von städtischen Hitzeinseln führt. Diese Hitzeinseln erhöhen die Temperaturen in urbanen Gebieten erheblich, was insbesondere während Hitzewellen zu einem erhöhten gesundheitlichen Risiko für die Bevölkerung führt. Durch die Entsiegelung dieser Flächen und die Schaffung von Grünflächen oder die Verwendung wasserdurchlässiger Beläge kann die Verdunstung erhöht und die Wärmebelastung reduziert werden. Grünflächen bieten </w:t>
      </w:r>
      <w:r>
        <w:lastRenderedPageBreak/>
        <w:t xml:space="preserve">zudem </w:t>
      </w:r>
      <w:r w:rsidR="00582DD8">
        <w:t xml:space="preserve">bei entsprechender Bepflanzung </w:t>
      </w:r>
      <w:r>
        <w:t>zusätzlichen Schatten und tragen durch die Verdunstungskühlung zur Verbesserung des Mikroklimas bei.</w:t>
      </w:r>
    </w:p>
    <w:p w14:paraId="5761766B" w14:textId="428F8A13" w:rsidR="0060742A" w:rsidRDefault="0060742A" w:rsidP="0060742A">
      <w:r>
        <w:t xml:space="preserve">Neben der Reduzierung der Hitzebelastung ermöglicht die Entsiegelung eine bessere Aufnahme und Versickerung von Regenwasser. Dadurch wird das Risiko von Überflutungen bei Starkregenereignissen verringert und die Grundwasserneubildung gefördert. Dies ist besonders wichtig in Zeiten zunehmender </w:t>
      </w:r>
      <w:r w:rsidR="00582DD8">
        <w:t>Extremwetterereignisse</w:t>
      </w:r>
      <w:r>
        <w:t>, da es nicht nur die Umwelt schützt, sondern auch zur Sicherheit der Stadtbewohner beiträgt.</w:t>
      </w:r>
    </w:p>
    <w:p w14:paraId="1368CA9B" w14:textId="2DEA5E3E" w:rsidR="001A1277" w:rsidRDefault="001A1277" w:rsidP="001A1277">
      <w:pPr>
        <w:pStyle w:val="berschrift3"/>
      </w:pPr>
      <w:bookmarkStart w:id="15" w:name="_Toc207096570"/>
      <w:r>
        <w:t>Angebot von Trinkwasser an öffentlichen Orten – Ausbau</w:t>
      </w:r>
      <w:r w:rsidR="0060742A">
        <w:t xml:space="preserve"> und Ertüchtigung</w:t>
      </w:r>
      <w:r>
        <w:t xml:space="preserve"> des Angebots</w:t>
      </w:r>
      <w:bookmarkEnd w:id="15"/>
    </w:p>
    <w:p w14:paraId="236AE15A" w14:textId="4D786F74" w:rsidR="005A0687" w:rsidRDefault="001A1277" w:rsidP="001A1277">
      <w:r>
        <w:t xml:space="preserve">Um die Bevölkerung Sachsen-Anhalts während Hitzewellen besser zu schützen und die gesundheitlichen Risiken durch Dehydrierung zu minimieren, wird die </w:t>
      </w:r>
      <w:r w:rsidR="005A0687">
        <w:t xml:space="preserve">möglichst kostenfreie </w:t>
      </w:r>
      <w:r>
        <w:t xml:space="preserve">Bereitstellung von Trinkwasser an öffentlichen Orten empfohlen. </w:t>
      </w:r>
      <w:r w:rsidR="005A0687">
        <w:t xml:space="preserve">Diese Maßnahme </w:t>
      </w:r>
      <w:r w:rsidR="005A0687" w:rsidRPr="005A0687">
        <w:t>steht im Einklang mit § 50 Absatz 1 Satz 2 Wasserhaushaltsgesetz, wonach Trinkwasser aus dem Leitungsnetz an öffentlichen Orten durch Innen- und Außenanlagen bereitzustellen ist, soweit dies technisch durchführbar und unter Berücksichtigung des Bedarfs und der örtlichen Gegebenheiten, wie Klima und Geografie, verhältnismäßig ist. Die Bereitstellung kann durch Nutzung vorhandener oder die Ertüchtigung/Nachrüstung einfacher Zapfstellen im Innenbereich öffentlicher Gebäude in Verbindung mit geeigneten Hinweisen erfolgen. Auch die Errichtung leitungsgebundener Trinkwasserbrunnen ist möglich.</w:t>
      </w:r>
      <w:r w:rsidR="005A0687">
        <w:t xml:space="preserve"> Hinweisschilder an öffentlichen Gebäuden können auf Verfügbarkeit von Trinkwasserquellen hinweisen.</w:t>
      </w:r>
    </w:p>
    <w:p w14:paraId="1E327947" w14:textId="7CA3651C" w:rsidR="001A1277" w:rsidRDefault="001A1277" w:rsidP="001A1277">
      <w:r>
        <w:t>Die Verfügbarkeit von Trinkwasser im öffentlichen Raum ist besonders wichtig während extremer Hitzeperioden, da sie unmittelbar dazu beiträgt, Dehydrierung und andere hitzebedingte Gesundheitsprobleme zu vermeiden. Diese Maßnahme kann die Aufenthaltsqualität im öffentlichen Raum deutlich erhöhen, indem sie sicherstellt, dass die Menschen jederzeit Zugang zu frischem Trinkwasser haben, wenn sie unterwegs sind.</w:t>
      </w:r>
    </w:p>
    <w:p w14:paraId="361A09BC" w14:textId="49869421" w:rsidR="001A1277" w:rsidRDefault="001A1277" w:rsidP="001A1277">
      <w:r>
        <w:t xml:space="preserve">Die Wirkung dieser Maßnahme geht über den unmittelbaren Gesundheitsschutz hinaus. </w:t>
      </w:r>
      <w:r w:rsidR="00C566A9">
        <w:t>Sie kann ebenfalls</w:t>
      </w:r>
      <w:r>
        <w:t xml:space="preserve"> zur Reduzierung von Plastikmüll bei</w:t>
      </w:r>
      <w:r w:rsidR="00D708CF">
        <w:t>tragen</w:t>
      </w:r>
      <w:r>
        <w:t>, da weniger Einwegplastikflaschen benötigt werden.</w:t>
      </w:r>
      <w:r w:rsidR="00C566A9">
        <w:t xml:space="preserve"> </w:t>
      </w:r>
      <w:r>
        <w:t xml:space="preserve">Insgesamt leistet die Bereitstellung von kostenlosem Trinkwasser an öffentlichen Orten einen wichtigen Beitrag zur Verbesserung der Lebensqualität und zur Anpassung an die Herausforderungen des Klimawandels in Sachsen-Anhalt. </w:t>
      </w:r>
      <w:r w:rsidR="00C566A9" w:rsidRPr="00C566A9">
        <w:t>Diese Maßnahme unterstützt nicht nur die Gesundheit der Bevölkerung, sondern fördert auch nachhaltiges Verhalten und den verantwortungsvollen Umgang mit Ressourcen. Damit wird der öffentliche Raum nicht nur hitzetauglicher, sondern auch lebenswerter gestaltet.</w:t>
      </w:r>
    </w:p>
    <w:p w14:paraId="534CDB28" w14:textId="1C4C6269" w:rsidR="0060742A" w:rsidRDefault="00BE6657" w:rsidP="0060742A">
      <w:pPr>
        <w:pStyle w:val="berschrift3"/>
      </w:pPr>
      <w:bookmarkStart w:id="16" w:name="_Toc207096571"/>
      <w:r>
        <w:lastRenderedPageBreak/>
        <w:t>Abkühlung durch öffentliche Badestellen und Brunnen/Wasserspiele</w:t>
      </w:r>
      <w:bookmarkEnd w:id="16"/>
    </w:p>
    <w:p w14:paraId="2FA0787D" w14:textId="3C57C735" w:rsidR="0060742A" w:rsidRDefault="0060742A" w:rsidP="0060742A">
      <w:r>
        <w:t>Um die Bevölkerung Sachsen-Anhalts besser vor den Auswirkungen steigender Temperaturen zu schützen und die Lebensqualität in städtischen Gebieten zu erhöhen, wird die Maßnahme "</w:t>
      </w:r>
      <w:r w:rsidR="00BF1C40">
        <w:t>Abkühlung durch Wasser</w:t>
      </w:r>
      <w:r>
        <w:t xml:space="preserve">" vorgeschlagen. Diese Maßnahme zielt darauf ab, die Möglichkeiten zur Abkühlung während Hitzeperioden in urbanen </w:t>
      </w:r>
      <w:r w:rsidR="00BF1C40">
        <w:t>Badeg</w:t>
      </w:r>
      <w:r>
        <w:t xml:space="preserve">ewässern </w:t>
      </w:r>
      <w:r w:rsidR="00BF1C40">
        <w:t xml:space="preserve">oder durch Springbrunnen/Wasserspiele mit ordentlicher Wasserqualität </w:t>
      </w:r>
      <w:r>
        <w:t>zu erweitern.</w:t>
      </w:r>
    </w:p>
    <w:p w14:paraId="3A3B26BB" w14:textId="36990F4A" w:rsidR="0060742A" w:rsidRDefault="0060742A" w:rsidP="0060742A">
      <w:r>
        <w:t xml:space="preserve">Konkret umfasst die Maßnahme die Verbesserung der Wasserqualität in bestehenden Gewässern, um sie als sichere und attraktive Badegewässer </w:t>
      </w:r>
      <w:r w:rsidR="006A7EB9">
        <w:t xml:space="preserve">im Einklang mit den Vorgaben der Badegewässerverordnung </w:t>
      </w:r>
      <w:r>
        <w:t>nutzbar zu machen.</w:t>
      </w:r>
      <w:r w:rsidR="00072B94">
        <w:t xml:space="preserve"> Hierbei ist es wichtig, eine gute Wasserqualität zu gewährleisten, die eine gefahrlose Nutzung ermöglicht.</w:t>
      </w:r>
      <w:r>
        <w:t xml:space="preserve"> Darüber hinaus </w:t>
      </w:r>
      <w:r w:rsidR="006A7EB9">
        <w:t>können</w:t>
      </w:r>
      <w:r>
        <w:t xml:space="preserve"> neue Erfrischungsorte wie</w:t>
      </w:r>
      <w:r w:rsidR="00072B94">
        <w:t xml:space="preserve"> Springbrunnen und</w:t>
      </w:r>
      <w:r>
        <w:t xml:space="preserve"> Wasserspielplätze </w:t>
      </w:r>
      <w:r w:rsidR="00C22BA3">
        <w:t xml:space="preserve">zur Abkühlung bzw. </w:t>
      </w:r>
      <w:r w:rsidR="00072B94">
        <w:t>zum</w:t>
      </w:r>
      <w:r>
        <w:t xml:space="preserve"> „Planschen“ in Parks und Grünanlagen geschaffen</w:t>
      </w:r>
      <w:r w:rsidR="006A7EB9">
        <w:t xml:space="preserve"> werden</w:t>
      </w:r>
      <w:r>
        <w:t xml:space="preserve">. Diese Erholungsorte bieten den Stadtbewohnern einfache und nahegelegene Möglichkeiten, sich bei hohen Temperaturen abzukühlen und zu entspannen. </w:t>
      </w:r>
    </w:p>
    <w:p w14:paraId="0A49AD2D" w14:textId="393B79AE" w:rsidR="0060742A" w:rsidRDefault="0060742A" w:rsidP="0060742A">
      <w:r>
        <w:t xml:space="preserve">Die zentrale Wirkung dieser Maßnahme liegt in der direkten Abkühlung und der damit verbundenen Förderung der Gesundheit der Bevölkerung während Hitzeperioden. Indem attraktive </w:t>
      </w:r>
      <w:r w:rsidR="00072B94">
        <w:t>Abkühlungs</w:t>
      </w:r>
      <w:r>
        <w:t xml:space="preserve">möglichkeiten geschaffen werden, wird die Lebensqualität in der </w:t>
      </w:r>
      <w:r w:rsidR="00072B94">
        <w:t>Gemeinde</w:t>
      </w:r>
      <w:r>
        <w:t xml:space="preserve"> spürbar gesteigert, besonders an Tagen mit hohen Temperaturen. Diese Erholungsorte tragen nicht nur zur physischen Erfrischung bei, sondern fördern auch das soziale Miteinander und bieten einen zusätzlichen Anreiz, sich im Freien </w:t>
      </w:r>
      <w:r w:rsidR="00072B94">
        <w:t>aufzuhalten</w:t>
      </w:r>
      <w:r>
        <w:t>.</w:t>
      </w:r>
    </w:p>
    <w:p w14:paraId="628770AA" w14:textId="27B365AA" w:rsidR="0060742A" w:rsidRDefault="0060742A" w:rsidP="0060742A">
      <w:r>
        <w:t>Die Maßnahme "</w:t>
      </w:r>
      <w:r w:rsidR="00072B94" w:rsidRPr="00072B94">
        <w:t xml:space="preserve"> </w:t>
      </w:r>
      <w:r w:rsidR="00072B94">
        <w:t xml:space="preserve">Abkühlung durch Wasser </w:t>
      </w:r>
      <w:r>
        <w:t xml:space="preserve">" leistet somit einen wichtigen Beitrag zur Anpassung </w:t>
      </w:r>
      <w:r w:rsidR="00072B94">
        <w:t>von Kommunen</w:t>
      </w:r>
      <w:r>
        <w:t xml:space="preserve"> in Sachsen-Anhalt an die Herausforderungen der steigenden Temperaturen. Sie schafft nicht nur dringend benötigte Abkühlungsmöglichkeiten, sondern erhöht auch die Attraktivität und Aufenthaltsqualität des öffentlichen Raums, was langfristig das Wohlbefinden und die Gesundheit der </w:t>
      </w:r>
      <w:r w:rsidR="00072B94">
        <w:t>B</w:t>
      </w:r>
      <w:r>
        <w:t>ewohner fördert.</w:t>
      </w:r>
    </w:p>
    <w:p w14:paraId="3EEC421A" w14:textId="777C6596" w:rsidR="001B1CFF" w:rsidRDefault="00C15200" w:rsidP="001B1CFF">
      <w:pPr>
        <w:pStyle w:val="berschrift2"/>
      </w:pPr>
      <w:bookmarkStart w:id="17" w:name="_Toc207096572"/>
      <w:r>
        <w:t>Aufklärung und Information der Bevölkerung</w:t>
      </w:r>
      <w:bookmarkEnd w:id="17"/>
    </w:p>
    <w:p w14:paraId="475F210E" w14:textId="724E53EB" w:rsidR="003D3891" w:rsidRDefault="003D3891" w:rsidP="003D3891">
      <w:r>
        <w:t>Um die Bevölkerung optimal auf Hitzewellen vorzubereiten und die gesundheitlichen Risiken in diesen Zeiten zu minimieren, stellt die Kommune umfassende Verhaltensempfehlungen zur Verfügung. Diese Empfehlungen umfassen wichtige Vorsorgemaßnahmen und Verhaltensregeln, die an heißen Tagen besonders beachtet werden sollten. Dazu gehören Hinweise zum richtigen Lüften, der ausreichenden Flüssigkeitsaufnahme und dem sachgemäßen Umgang mit Lebensmitteln</w:t>
      </w:r>
      <w:r w:rsidR="00C15200">
        <w:t xml:space="preserve"> und Arzneimitteln</w:t>
      </w:r>
      <w:r>
        <w:t xml:space="preserve">. Einige dieser Informationen </w:t>
      </w:r>
      <w:r>
        <w:lastRenderedPageBreak/>
        <w:t xml:space="preserve">sollten im Rahmen der kurzfristigen Vorbereitung auf eine Hitzewelle erneut aktiv unter der Bevölkerung verbreitet werden. </w:t>
      </w:r>
    </w:p>
    <w:p w14:paraId="2783F3E6" w14:textId="2B110332" w:rsidR="003D3891" w:rsidRDefault="003D3891" w:rsidP="003D3891">
      <w:r>
        <w:t xml:space="preserve">Die Verteilung dieser Informationen erfolgt über eine Vielzahl von Kommunikationskanälen, um </w:t>
      </w:r>
      <w:r w:rsidR="00C15200">
        <w:t>möglichst viele Menschen zu erreichen</w:t>
      </w:r>
      <w:r>
        <w:t>. Dazu zählen die Webseite der Kommune, die Lokalzeitung, Aushänge an Bushaltestellen und in Geschäften sowie soziale Medien. Durch diese breit angelegte Informationskampagne sollen alle Bürgerinnen und Bürger erreicht werden, um eine möglichst flächendeckende Sensibilisierung für die Gefahren extremer Hitze</w:t>
      </w:r>
      <w:r w:rsidR="00953B5C">
        <w:t xml:space="preserve"> </w:t>
      </w:r>
      <w:r w:rsidR="00C15200">
        <w:t>und</w:t>
      </w:r>
      <w:r w:rsidR="00953B5C">
        <w:t xml:space="preserve"> dadurch</w:t>
      </w:r>
      <w:r w:rsidR="00C15200">
        <w:t xml:space="preserve"> einen </w:t>
      </w:r>
      <w:r w:rsidR="00D52C67">
        <w:t>effektiven Schutz der Bevölkerung zu gewährleisten</w:t>
      </w:r>
      <w:r>
        <w:t>.</w:t>
      </w:r>
    </w:p>
    <w:p w14:paraId="0C3081EB" w14:textId="33551F09" w:rsidR="003D3891" w:rsidRDefault="003D3891" w:rsidP="003D3891">
      <w:r>
        <w:t xml:space="preserve">Besondere Aufmerksamkeit wird dabei auf gefährdete Personengruppen gelegt, wie ältere Menschen, Kinder und chronisch Kranke oder Menschen ohne festen Wohnsitz. </w:t>
      </w:r>
      <w:r w:rsidR="00FF6239" w:rsidRPr="00FF6239">
        <w:t>Zudem wird auf die Achtsamkeit für vulnerable Menschen und jene Menschen, die nicht selbstständig entsprechende Gegenmaßnahmen ergreifen können, hingewirkt – nach dem Motto: „Achten Sie auf Ihre Mitmenschen“.</w:t>
      </w:r>
      <w:r w:rsidR="00FF6239">
        <w:t xml:space="preserve"> </w:t>
      </w:r>
      <w:r w:rsidRPr="00FC0CAA">
        <w:t>Diese Gruppen erhalten gezielte Informationen, die durch die Verteilung von Materialien in Apotheken, Arztpraxen, Pflegeheimen, Kindertagesstätten, Schulen und Obdachlosenunterkünften verbreitet werden</w:t>
      </w:r>
      <w:r>
        <w:t xml:space="preserve">. So wird sichergestellt, dass </w:t>
      </w:r>
      <w:r w:rsidR="00953B5C">
        <w:t>insbesondere</w:t>
      </w:r>
      <w:r>
        <w:t xml:space="preserve"> diejenigen, die besonders anfällig für hitzebedingte Gesundheitsprobleme sind</w:t>
      </w:r>
      <w:r w:rsidR="00FF6239">
        <w:t xml:space="preserve"> </w:t>
      </w:r>
      <w:r w:rsidR="00FF6239" w:rsidRPr="00FF6239">
        <w:t>bzw. deren Fürsorgende</w:t>
      </w:r>
      <w:r>
        <w:t>, umfassend informiert und geschützt werden.</w:t>
      </w:r>
    </w:p>
    <w:p w14:paraId="3BF4D329" w14:textId="2E855130" w:rsidR="003D3891" w:rsidRDefault="00FF6239" w:rsidP="003D3891">
      <w:r>
        <w:t>D</w:t>
      </w:r>
      <w:r w:rsidR="003D3891">
        <w:t xml:space="preserve">ie flächendeckende Verbreitung von Verhaltensempfehlungen </w:t>
      </w:r>
      <w:r>
        <w:t xml:space="preserve">erhöht </w:t>
      </w:r>
      <w:r w:rsidR="003D3891">
        <w:t>die individuelle Vorbereitung auf Hitzewellen und kann somit hitzebedingte Gesundheitsrisiken</w:t>
      </w:r>
      <w:r>
        <w:t xml:space="preserve"> reduzieren. </w:t>
      </w:r>
      <w:r w:rsidRPr="00FF6239">
        <w:t>Die gesteigerte Resilienz vermeidet Gesundheitsschäden und damit einhergehende medizinische Behandlungen oder gar Todesfälle</w:t>
      </w:r>
      <w:r>
        <w:t>.</w:t>
      </w:r>
    </w:p>
    <w:p w14:paraId="5A30049F" w14:textId="0D7D2B64" w:rsidR="00092CF3" w:rsidRDefault="003D3891" w:rsidP="003D3891">
      <w:r>
        <w:t xml:space="preserve">Darüber hinaus </w:t>
      </w:r>
      <w:r w:rsidR="00FF6239">
        <w:t>kann</w:t>
      </w:r>
      <w:r>
        <w:t xml:space="preserve"> die Maßnahme zur Sensibilisierung der Bevölkerung für die Auswirkungen des Klimawandels bei</w:t>
      </w:r>
      <w:r w:rsidR="00FF6239">
        <w:t>tragen</w:t>
      </w:r>
      <w:r>
        <w:t>. Durch das erhöhte Bewusstsein für die Gefahren von Hitzewellen steigt auch die Akzeptanz für weitere notwendige Anpassungsmaßnahmen, die im Zuge der sich verändernden klimatischen Bedingungen unvermeidlich sind. So leistet die Kommune einen wichtigen Beitrag zur langfristigen Gesundheitsvorsorge und Klimaanpassung in Sachsen-Anhalt.</w:t>
      </w:r>
      <w:r w:rsidR="00092CF3">
        <w:br w:type="page"/>
      </w:r>
    </w:p>
    <w:p w14:paraId="28E595F2" w14:textId="7FC234BE" w:rsidR="00092CF3" w:rsidRDefault="00092CF3" w:rsidP="00092CF3">
      <w:pPr>
        <w:pStyle w:val="berschrift1"/>
      </w:pPr>
      <w:bookmarkStart w:id="18" w:name="_Toc207096573"/>
      <w:r>
        <w:lastRenderedPageBreak/>
        <w:t>Kurzfristige Vorbereitungsmaßnahmen</w:t>
      </w:r>
      <w:bookmarkEnd w:id="18"/>
    </w:p>
    <w:p w14:paraId="615FF665" w14:textId="3202947C" w:rsidR="00386279" w:rsidRPr="00386279" w:rsidRDefault="00386279" w:rsidP="00386279">
      <w:r>
        <w:t>Kurzfristige Vorbereitungsmaßnahmen sollten getroffen werden, wenn eine Hitzewelle unmittelbar bevorsteht und bspw. der Deutsche Wetterdienst eine Hitzewarnung für einen bestimmten Zeitraum herausgegeben hat. Sie bauen auf den langfristigen Vorbereitungsmaßnahmen auf, machen die Bevölkerung auf die bevorstehende Belastung durch die Hitze aufmerksam und weisen auf Möglichkeiten zur Minderung der Auswirkungen von Hitze hin, die in der Kommune zur Bewältigung der Akutphase zur Verfügung stehen.</w:t>
      </w:r>
    </w:p>
    <w:p w14:paraId="60CCBE50" w14:textId="29D37671" w:rsidR="00CA1396" w:rsidRDefault="001B1CFF" w:rsidP="00015C5D">
      <w:pPr>
        <w:pStyle w:val="berschrift2"/>
      </w:pPr>
      <w:bookmarkStart w:id="19" w:name="_Toc207096574"/>
      <w:r>
        <w:t xml:space="preserve">Informationen </w:t>
      </w:r>
      <w:r w:rsidR="00CA1396">
        <w:t>über kühle Orte</w:t>
      </w:r>
      <w:bookmarkEnd w:id="19"/>
    </w:p>
    <w:p w14:paraId="6EE28E10" w14:textId="7DE5B1FC" w:rsidR="00CA1396" w:rsidRPr="00CA1396" w:rsidRDefault="00CA1396" w:rsidP="00CA1396">
      <w:r>
        <w:t>Um der Bevölkerung die Möglichkeit zu geben, sich während einer Hitzewelle abzukühlen, weist die Kommune auf kühle Orte hin, die während Hitzewelle</w:t>
      </w:r>
      <w:r w:rsidR="00257051">
        <w:t>n</w:t>
      </w:r>
      <w:r>
        <w:t xml:space="preserve"> zur Verfügung stehen. Die Kommune informiert zudem über die Öffnungszeiten dieser Orte sowie Möglichkeiten, diese Orte zu erreichen (</w:t>
      </w:r>
      <w:r w:rsidR="00294BE2">
        <w:t xml:space="preserve">bspw. </w:t>
      </w:r>
      <w:r>
        <w:t>ÖPNV, eigens eingerichtete Shuttles).</w:t>
      </w:r>
    </w:p>
    <w:p w14:paraId="1DDB1236" w14:textId="43FC77F9" w:rsidR="00CA1396" w:rsidRDefault="00CA1396" w:rsidP="00015C5D">
      <w:pPr>
        <w:pStyle w:val="berschrift2"/>
      </w:pPr>
      <w:bookmarkStart w:id="20" w:name="_Toc207096575"/>
      <w:r>
        <w:t>Information über Trinkwasserangebote</w:t>
      </w:r>
      <w:bookmarkEnd w:id="20"/>
    </w:p>
    <w:p w14:paraId="63AD752D" w14:textId="71F47D2E" w:rsidR="00CA1396" w:rsidRPr="00CA1396" w:rsidRDefault="00CA1396" w:rsidP="00CA1396">
      <w:r>
        <w:t>Um der Bevölkerung die Möglichkeit zu geben, sich mit ausreichend Flüssigkeit zu versorgen, informiert die Kommune die Bevölkerung über das bestehende Angebot öffentlicher Trinkwasser</w:t>
      </w:r>
      <w:r w:rsidR="00015C5D">
        <w:t>brunnen sowie weiterer öffentlich zugänglicher Orte, an denen während der Hitzewelle Trinkwasser zur Verfügung steht.</w:t>
      </w:r>
    </w:p>
    <w:p w14:paraId="7CDB63B1" w14:textId="2B799884" w:rsidR="00CA1396" w:rsidRDefault="00CA1396" w:rsidP="00015C5D">
      <w:pPr>
        <w:pStyle w:val="berschrift2"/>
      </w:pPr>
      <w:bookmarkStart w:id="21" w:name="_Toc207096576"/>
      <w:r>
        <w:t>Hinweise auf Verhaltensempfehlungen</w:t>
      </w:r>
      <w:bookmarkEnd w:id="21"/>
    </w:p>
    <w:p w14:paraId="1A6BE94E" w14:textId="2DCE6041" w:rsidR="00092CF3" w:rsidRDefault="00015C5D" w:rsidP="00015C5D">
      <w:r>
        <w:t>Um die Bevölkerung bei der individuellen Vorbereitung auf die Hitzewelle zu unterstützen, weist die Kommune auf bestehendes Informationsmaterial zum Umgang mit Hitze im Alltag, insbesondere die Verhaltensempfehlungen des Hitzekodex, hin.</w:t>
      </w:r>
      <w:r w:rsidR="00092CF3">
        <w:br w:type="page"/>
      </w:r>
    </w:p>
    <w:p w14:paraId="56475964" w14:textId="0A9E562C" w:rsidR="00092CF3" w:rsidRDefault="00092CF3" w:rsidP="00092CF3">
      <w:pPr>
        <w:pStyle w:val="berschrift1"/>
      </w:pPr>
      <w:bookmarkStart w:id="22" w:name="_Toc207096577"/>
      <w:r>
        <w:lastRenderedPageBreak/>
        <w:t xml:space="preserve">Maßnahmen während </w:t>
      </w:r>
      <w:r w:rsidR="001B1CFF">
        <w:t>Phasen hoher Hitzebelastung</w:t>
      </w:r>
      <w:bookmarkEnd w:id="22"/>
    </w:p>
    <w:p w14:paraId="74C028AE" w14:textId="610B8322" w:rsidR="00A97D84" w:rsidRPr="00A97D84" w:rsidRDefault="00A97D84" w:rsidP="00A97D84">
      <w:r>
        <w:t>Während einer Hitzewelle ist die gesamte Bevölkerung einer Kommune einer hohen Belastung ausgesetzt. Maßnahmen während dieser Phase zielen daher darauf ab, die akute Belastung zu mindern und der Bevölkerung Möglichkeiten zur Abkühlung zu bieten.</w:t>
      </w:r>
    </w:p>
    <w:p w14:paraId="6DCDF67B" w14:textId="77777777" w:rsidR="001A1277" w:rsidRDefault="001A1277" w:rsidP="001A1277">
      <w:pPr>
        <w:pStyle w:val="berschrift2"/>
      </w:pPr>
      <w:bookmarkStart w:id="23" w:name="_Toc207096578"/>
      <w:r>
        <w:t>Öffnung von kühlen Orten</w:t>
      </w:r>
      <w:bookmarkEnd w:id="23"/>
    </w:p>
    <w:p w14:paraId="4890ACE6" w14:textId="53E83053" w:rsidR="001A1277" w:rsidRDefault="001A1277" w:rsidP="001A1277">
      <w:r>
        <w:t>Um die Bevölkerung während Hitzewellen besser zu schützen, wird empfohlen, öffentliche Gebäude wie Bibliotheken, Museen oder Kirchen, die aufgrund ihrer Bauweise oder Ausstattung natürlich kühl</w:t>
      </w:r>
      <w:r w:rsidR="00A97D84" w:rsidRPr="00A97D84">
        <w:t xml:space="preserve"> </w:t>
      </w:r>
      <w:r w:rsidR="00A97D84">
        <w:t>sind oder gekühlt werden</w:t>
      </w:r>
      <w:r>
        <w:t xml:space="preserve">, als Zufluchtsorte für die Bevölkerung zu öffnen. Diese Gebäude </w:t>
      </w:r>
      <w:r w:rsidR="00984C4E">
        <w:t>dienen als</w:t>
      </w:r>
      <w:r>
        <w:t xml:space="preserve"> Rückzugsort</w:t>
      </w:r>
      <w:r w:rsidR="00984C4E">
        <w:t>e</w:t>
      </w:r>
      <w:r>
        <w:t xml:space="preserve"> vor der Hitze und können den Bürgerinnen und Bürgern während extremer Temperaturen eine willkommene Erholung bieten.</w:t>
      </w:r>
    </w:p>
    <w:p w14:paraId="1E558852" w14:textId="6059FCF1" w:rsidR="001A1277" w:rsidRDefault="001A1277" w:rsidP="001A1277">
      <w:r>
        <w:t>Die Öffnungszeiten dieser kühlen Orte können während Hitzewellen angepasst und bei Bedarf verlängert werden, um den Zugang auch in den heißen Nachmittagsstunden sicherzustellen. Zudem kann der Eintritt in diese Einrichtungen reduziert oder ganz erlassen werden, um den Zugang für alle Bevölkerungsgruppen zu erleichtern. Besonderes Augenmerk wird auf die Barrierefreiheit der kühlen Orte gelegt. Die Gebäude sollten so gestaltet und entsprechend gekennzeichnet sein, dass sie für alle Menschen, unabhängig von ihren körperlichen Fähigkeiten, zugänglich sind. Dies trägt dazu bei, dass auch besonders vulnerable Gruppen, wie ältere Menschen oder Menschen mit Behinderungen, von dieser Maßnahme profitieren können.</w:t>
      </w:r>
      <w:r w:rsidR="00AB0539">
        <w:t xml:space="preserve"> Die Eintragung kühler Orte in gängige Kartendienste (z.B. Google Maps, Open Street </w:t>
      </w:r>
      <w:proofErr w:type="spellStart"/>
      <w:r w:rsidR="00AB0539">
        <w:t>Map</w:t>
      </w:r>
      <w:proofErr w:type="spellEnd"/>
      <w:r w:rsidR="00AB0539">
        <w:t>) kann dazu beitragen, dass kühle Orte in der eigenen Kommune einem größeren Anteil der Bevölkerung bekannt sind.</w:t>
      </w:r>
    </w:p>
    <w:p w14:paraId="71B9F65C" w14:textId="71CAACE1" w:rsidR="001B1CFF" w:rsidRDefault="001A1277" w:rsidP="001A1277">
      <w:r>
        <w:t>Durch die Öffnung und Zugänglichkeit kühler öffentlicher Gebäude wird die Hitzebelastung für die Bevölkerung während extremer Wetterbedingungen deutlich reduziert. Dies kann besonders für Menschen ohne Zugang zu klimatisierten Räumen lebensrettend sein und bietet allen Bürgerinnen und Bürgern eine Möglichkeit, der Hitze zu entkommen und sich zu erholen. Gleichzeitig fördert die Maßnahme den sozialen Zusammenhalt, da diese kühlen Orte als Treffpunkte genutzt werden können, die den Austausch und das Gemeinschaftsgefühl stärken.</w:t>
      </w:r>
      <w:r w:rsidR="00E60217">
        <w:t xml:space="preserve"> </w:t>
      </w:r>
      <w:r>
        <w:t xml:space="preserve">Diese Strategie stellt sicher, dass öffentliche Gebäude in Sachsen-Anhalt nicht nur als kulturelle oder religiöse Stätten dienen, sondern auch eine wichtige Rolle im Gesundheitsschutz der Bevölkerung übernehmen. Damit leistet die </w:t>
      </w:r>
      <w:r>
        <w:lastRenderedPageBreak/>
        <w:t>Kommune einen wesentlichen Beitrag zur Anpassung an den Klimawandel und zur Verbesserung der Lebensqualität in den Sommermonaten.</w:t>
      </w:r>
    </w:p>
    <w:sectPr w:rsidR="001B1CFF">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Kölling, Malte" w:date="2025-08-25T14:30:00Z" w:initials="KM">
    <w:p w14:paraId="779D3AEB" w14:textId="382DF30C" w:rsidR="00EF01D1" w:rsidRDefault="00EF01D1">
      <w:pPr>
        <w:pStyle w:val="Kommentartext"/>
      </w:pPr>
      <w:r>
        <w:rPr>
          <w:rStyle w:val="Kommentarzeichen"/>
        </w:rPr>
        <w:annotationRef/>
      </w:r>
      <w:r>
        <w:t>Recherche für Datengrundlage?</w:t>
      </w:r>
    </w:p>
  </w:comment>
  <w:comment w:id="13" w:author="Kölling, Malte" w:date="2025-08-25T14:30:00Z" w:initials="KM">
    <w:p w14:paraId="3ADC2ADE" w14:textId="4C766CBE" w:rsidR="00EF01D1" w:rsidRDefault="00EF01D1">
      <w:pPr>
        <w:pStyle w:val="Kommentartext"/>
      </w:pPr>
      <w:r>
        <w:rPr>
          <w:rStyle w:val="Kommentarzeichen"/>
        </w:rPr>
        <w:annotationRef/>
      </w:r>
      <w:r>
        <w:t>Datengrundlage?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9D3AEB" w15:done="0"/>
  <w15:commentEx w15:paraId="3ADC2A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6F1ED" w16cex:dateUtc="2025-08-25T12:30:00Z"/>
  <w16cex:commentExtensible w16cex:durableId="2C56F203" w16cex:dateUtc="2025-08-25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9D3AEB" w16cid:durableId="2C56F1ED"/>
  <w16cid:commentId w16cid:paraId="3ADC2ADE" w16cid:durableId="2C56F2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C641" w14:textId="77777777" w:rsidR="00092CF3" w:rsidRDefault="00092CF3" w:rsidP="00092CF3">
      <w:pPr>
        <w:spacing w:after="0" w:line="240" w:lineRule="auto"/>
      </w:pPr>
      <w:r>
        <w:separator/>
      </w:r>
    </w:p>
  </w:endnote>
  <w:endnote w:type="continuationSeparator" w:id="0">
    <w:p w14:paraId="5FFA7BB2" w14:textId="77777777" w:rsidR="00092CF3" w:rsidRDefault="00092CF3" w:rsidP="0009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545733"/>
      <w:docPartObj>
        <w:docPartGallery w:val="Page Numbers (Bottom of Page)"/>
        <w:docPartUnique/>
      </w:docPartObj>
    </w:sdtPr>
    <w:sdtEndPr/>
    <w:sdtContent>
      <w:p w14:paraId="2694580D" w14:textId="18EB1D9C" w:rsidR="00092CF3" w:rsidRDefault="00092CF3">
        <w:pPr>
          <w:pStyle w:val="Fuzeile"/>
          <w:jc w:val="center"/>
        </w:pPr>
        <w:r>
          <w:fldChar w:fldCharType="begin"/>
        </w:r>
        <w:r>
          <w:instrText>PAGE   \* MERGEFORMAT</w:instrText>
        </w:r>
        <w:r>
          <w:fldChar w:fldCharType="separate"/>
        </w:r>
        <w:r>
          <w:t>2</w:t>
        </w:r>
        <w:r>
          <w:fldChar w:fldCharType="end"/>
        </w:r>
      </w:p>
    </w:sdtContent>
  </w:sdt>
  <w:p w14:paraId="177FB1E0" w14:textId="77777777" w:rsidR="00092CF3" w:rsidRDefault="00092C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A8B5" w14:textId="77777777" w:rsidR="00092CF3" w:rsidRDefault="00092CF3" w:rsidP="00092CF3">
      <w:pPr>
        <w:spacing w:after="0" w:line="240" w:lineRule="auto"/>
      </w:pPr>
      <w:r>
        <w:separator/>
      </w:r>
    </w:p>
  </w:footnote>
  <w:footnote w:type="continuationSeparator" w:id="0">
    <w:p w14:paraId="0C2E231C" w14:textId="77777777" w:rsidR="00092CF3" w:rsidRDefault="00092CF3" w:rsidP="00092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D5E7" w14:textId="77777777" w:rsidR="00B90D8E" w:rsidRPr="00643616" w:rsidRDefault="00B90D8E" w:rsidP="00643616">
    <w:r w:rsidRPr="00CB5A75">
      <w:rPr>
        <w:noProof/>
        <w:lang w:eastAsia="de-DE"/>
      </w:rPr>
      <mc:AlternateContent>
        <mc:Choice Requires="wps">
          <w:drawing>
            <wp:anchor distT="0" distB="0" distL="114300" distR="114300" simplePos="0" relativeHeight="251659264" behindDoc="0" locked="0" layoutInCell="1" allowOverlap="1" wp14:anchorId="0CAE9C4C" wp14:editId="21AECD6D">
              <wp:simplePos x="0" y="0"/>
              <wp:positionH relativeFrom="margin">
                <wp:align>left</wp:align>
              </wp:positionH>
              <wp:positionV relativeFrom="margin">
                <wp:align>bottom</wp:align>
              </wp:positionV>
              <wp:extent cx="7210425" cy="10296525"/>
              <wp:effectExtent l="0" t="0" r="9525" b="9525"/>
              <wp:wrapNone/>
              <wp:docPr id="3" name="Rechteck 3"/>
              <wp:cNvGraphicFramePr/>
              <a:graphic xmlns:a="http://schemas.openxmlformats.org/drawingml/2006/main">
                <a:graphicData uri="http://schemas.microsoft.com/office/word/2010/wordprocessingShape">
                  <wps:wsp>
                    <wps:cNvSpPr/>
                    <wps:spPr>
                      <a:xfrm>
                        <a:off x="0" y="0"/>
                        <a:ext cx="7210425" cy="10296525"/>
                      </a:xfrm>
                      <a:prstGeom prst="rect">
                        <a:avLst/>
                      </a:prstGeom>
                      <a:gradFill flip="none" rotWithShape="1">
                        <a:gsLst>
                          <a:gs pos="35000">
                            <a:srgbClr val="A1C30A"/>
                          </a:gs>
                          <a:gs pos="100000">
                            <a:srgbClr val="2F9E28"/>
                          </a:gs>
                        </a:gsLst>
                        <a:lin ang="81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63A705B" id="Rechteck 3" o:spid="_x0000_s1026" style="position:absolute;margin-left:0;margin-top:0;width:567.75pt;height:810.75pt;z-index:251659264;visibility:visible;mso-wrap-style:square;mso-height-percent:0;mso-wrap-distance-left:9pt;mso-wrap-distance-top:0;mso-wrap-distance-right:9pt;mso-wrap-distance-bottom:0;mso-position-horizontal:left;mso-position-horizontal-relative:margin;mso-position-vertical:bottom;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" fillcolor="#a1c30a" stroked="f" strokeweight="1.5pt">
              <v:fill color2="#2f9e28" rotate="t" angle="315" colors="0 #a1c30a;22938f #a1c30a" focus="100%" type="gradien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84E3F"/>
    <w:multiLevelType w:val="hybridMultilevel"/>
    <w:tmpl w:val="501A6B36"/>
    <w:lvl w:ilvl="0" w:tplc="33209DE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730ABF"/>
    <w:multiLevelType w:val="hybridMultilevel"/>
    <w:tmpl w:val="6EFEA5C4"/>
    <w:lvl w:ilvl="0" w:tplc="90B4E0CC">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2FA1901"/>
    <w:multiLevelType w:val="hybridMultilevel"/>
    <w:tmpl w:val="FCD2A0E8"/>
    <w:lvl w:ilvl="0" w:tplc="5D56002C">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ölling, Malte">
    <w15:presenceInfo w15:providerId="AD" w15:userId="S-1-5-21-15954171-935212160-1971066577-20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F3"/>
    <w:rsid w:val="00002A12"/>
    <w:rsid w:val="00015C5D"/>
    <w:rsid w:val="00016EFA"/>
    <w:rsid w:val="00054B97"/>
    <w:rsid w:val="00072B94"/>
    <w:rsid w:val="00082405"/>
    <w:rsid w:val="00092CF3"/>
    <w:rsid w:val="000C209D"/>
    <w:rsid w:val="001014BF"/>
    <w:rsid w:val="001016A4"/>
    <w:rsid w:val="0010283C"/>
    <w:rsid w:val="001404D7"/>
    <w:rsid w:val="00161088"/>
    <w:rsid w:val="00183C64"/>
    <w:rsid w:val="001A1277"/>
    <w:rsid w:val="001B1CFF"/>
    <w:rsid w:val="001C0044"/>
    <w:rsid w:val="001C03FE"/>
    <w:rsid w:val="002407D5"/>
    <w:rsid w:val="00257051"/>
    <w:rsid w:val="00294BE2"/>
    <w:rsid w:val="002B1EB3"/>
    <w:rsid w:val="002B4534"/>
    <w:rsid w:val="003136F2"/>
    <w:rsid w:val="003515B1"/>
    <w:rsid w:val="00375CF9"/>
    <w:rsid w:val="00386279"/>
    <w:rsid w:val="003A35B4"/>
    <w:rsid w:val="003A6E2C"/>
    <w:rsid w:val="003D3891"/>
    <w:rsid w:val="003D4603"/>
    <w:rsid w:val="004105FD"/>
    <w:rsid w:val="004E1502"/>
    <w:rsid w:val="00552D8E"/>
    <w:rsid w:val="00553D20"/>
    <w:rsid w:val="00582DD8"/>
    <w:rsid w:val="005977F9"/>
    <w:rsid w:val="005A0687"/>
    <w:rsid w:val="00604795"/>
    <w:rsid w:val="0060742A"/>
    <w:rsid w:val="00622139"/>
    <w:rsid w:val="0062226E"/>
    <w:rsid w:val="00670A64"/>
    <w:rsid w:val="006A2041"/>
    <w:rsid w:val="006A4BE4"/>
    <w:rsid w:val="006A7EB9"/>
    <w:rsid w:val="006B51C3"/>
    <w:rsid w:val="007B3D8D"/>
    <w:rsid w:val="007F0FBD"/>
    <w:rsid w:val="00810E2C"/>
    <w:rsid w:val="00814845"/>
    <w:rsid w:val="008238A6"/>
    <w:rsid w:val="008378E2"/>
    <w:rsid w:val="00846680"/>
    <w:rsid w:val="00863189"/>
    <w:rsid w:val="00882CE6"/>
    <w:rsid w:val="008B0AAA"/>
    <w:rsid w:val="00924D9D"/>
    <w:rsid w:val="00924E89"/>
    <w:rsid w:val="00953B5C"/>
    <w:rsid w:val="00981AF3"/>
    <w:rsid w:val="00984C4E"/>
    <w:rsid w:val="00984F32"/>
    <w:rsid w:val="00994977"/>
    <w:rsid w:val="00995EE8"/>
    <w:rsid w:val="00997C4A"/>
    <w:rsid w:val="009A3057"/>
    <w:rsid w:val="009D5DCA"/>
    <w:rsid w:val="009F1AC1"/>
    <w:rsid w:val="009F3932"/>
    <w:rsid w:val="00A05106"/>
    <w:rsid w:val="00A71840"/>
    <w:rsid w:val="00A85590"/>
    <w:rsid w:val="00A97D84"/>
    <w:rsid w:val="00AA7EDC"/>
    <w:rsid w:val="00AB0539"/>
    <w:rsid w:val="00B62DA9"/>
    <w:rsid w:val="00B83B52"/>
    <w:rsid w:val="00B90D8E"/>
    <w:rsid w:val="00BC65B5"/>
    <w:rsid w:val="00BE6657"/>
    <w:rsid w:val="00BF1C40"/>
    <w:rsid w:val="00C15200"/>
    <w:rsid w:val="00C22BA3"/>
    <w:rsid w:val="00C566A9"/>
    <w:rsid w:val="00CA0759"/>
    <w:rsid w:val="00CA1396"/>
    <w:rsid w:val="00CD56E5"/>
    <w:rsid w:val="00CF63CC"/>
    <w:rsid w:val="00D26017"/>
    <w:rsid w:val="00D40067"/>
    <w:rsid w:val="00D52C67"/>
    <w:rsid w:val="00D708CF"/>
    <w:rsid w:val="00D95188"/>
    <w:rsid w:val="00DD6147"/>
    <w:rsid w:val="00DE17FF"/>
    <w:rsid w:val="00E60217"/>
    <w:rsid w:val="00E86A99"/>
    <w:rsid w:val="00E92EE3"/>
    <w:rsid w:val="00EB776E"/>
    <w:rsid w:val="00EE5FC7"/>
    <w:rsid w:val="00EF01D1"/>
    <w:rsid w:val="00EF5CD2"/>
    <w:rsid w:val="00F64A6B"/>
    <w:rsid w:val="00FC0CAA"/>
    <w:rsid w:val="00FF62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5D24"/>
  <w15:chartTrackingRefBased/>
  <w15:docId w15:val="{44675CDB-C177-4749-B2F9-3432C3C0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742A"/>
    <w:pPr>
      <w:spacing w:line="360" w:lineRule="auto"/>
    </w:pPr>
    <w:rPr>
      <w:sz w:val="22"/>
    </w:rPr>
  </w:style>
  <w:style w:type="paragraph" w:styleId="berschrift1">
    <w:name w:val="heading 1"/>
    <w:basedOn w:val="Standard"/>
    <w:next w:val="Standard"/>
    <w:link w:val="berschrift1Zchn"/>
    <w:uiPriority w:val="9"/>
    <w:qFormat/>
    <w:rsid w:val="00981AF3"/>
    <w:pPr>
      <w:keepNext/>
      <w:keepLines/>
      <w:spacing w:before="360" w:after="120"/>
      <w:outlineLvl w:val="0"/>
    </w:pPr>
    <w:rPr>
      <w:rFonts w:asciiTheme="majorHAnsi" w:eastAsiaTheme="majorEastAsia" w:hAnsiTheme="majorHAnsi" w:cstheme="majorBidi"/>
      <w:b/>
      <w:sz w:val="44"/>
      <w:szCs w:val="40"/>
    </w:rPr>
  </w:style>
  <w:style w:type="paragraph" w:styleId="berschrift2">
    <w:name w:val="heading 2"/>
    <w:basedOn w:val="Standard"/>
    <w:next w:val="Standard"/>
    <w:link w:val="berschrift2Zchn"/>
    <w:uiPriority w:val="9"/>
    <w:unhideWhenUsed/>
    <w:qFormat/>
    <w:rsid w:val="00981AF3"/>
    <w:pPr>
      <w:keepNext/>
      <w:keepLines/>
      <w:spacing w:before="160" w:after="120"/>
      <w:outlineLvl w:val="1"/>
    </w:pPr>
    <w:rPr>
      <w:rFonts w:asciiTheme="majorHAnsi" w:eastAsiaTheme="majorEastAsia" w:hAnsiTheme="majorHAnsi" w:cstheme="majorBidi"/>
      <w:b/>
      <w:sz w:val="36"/>
      <w:szCs w:val="32"/>
    </w:rPr>
  </w:style>
  <w:style w:type="paragraph" w:styleId="berschrift3">
    <w:name w:val="heading 3"/>
    <w:basedOn w:val="Standard"/>
    <w:next w:val="Standard"/>
    <w:link w:val="berschrift3Zchn"/>
    <w:uiPriority w:val="9"/>
    <w:unhideWhenUsed/>
    <w:qFormat/>
    <w:rsid w:val="00981AF3"/>
    <w:pPr>
      <w:keepNext/>
      <w:keepLines/>
      <w:spacing w:before="160" w:after="80"/>
      <w:outlineLvl w:val="2"/>
    </w:pPr>
    <w:rPr>
      <w:rFonts w:eastAsiaTheme="majorEastAsia" w:cstheme="majorBidi"/>
      <w:b/>
      <w:color w:val="595959" w:themeColor="text1" w:themeTint="A6"/>
      <w:sz w:val="32"/>
      <w:szCs w:val="28"/>
    </w:rPr>
  </w:style>
  <w:style w:type="paragraph" w:styleId="berschrift4">
    <w:name w:val="heading 4"/>
    <w:basedOn w:val="Standard"/>
    <w:next w:val="Standard"/>
    <w:link w:val="berschrift4Zchn"/>
    <w:uiPriority w:val="9"/>
    <w:semiHidden/>
    <w:unhideWhenUsed/>
    <w:qFormat/>
    <w:rsid w:val="00092CF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92CF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92CF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92CF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92CF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92CF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1AF3"/>
    <w:rPr>
      <w:rFonts w:asciiTheme="majorHAnsi" w:eastAsiaTheme="majorEastAsia" w:hAnsiTheme="majorHAnsi" w:cstheme="majorBidi"/>
      <w:b/>
      <w:sz w:val="44"/>
      <w:szCs w:val="40"/>
    </w:rPr>
  </w:style>
  <w:style w:type="character" w:customStyle="1" w:styleId="berschrift2Zchn">
    <w:name w:val="Überschrift 2 Zchn"/>
    <w:basedOn w:val="Absatz-Standardschriftart"/>
    <w:link w:val="berschrift2"/>
    <w:uiPriority w:val="9"/>
    <w:rsid w:val="00981AF3"/>
    <w:rPr>
      <w:rFonts w:asciiTheme="majorHAnsi" w:eastAsiaTheme="majorEastAsia" w:hAnsiTheme="majorHAnsi" w:cstheme="majorBidi"/>
      <w:b/>
      <w:sz w:val="36"/>
      <w:szCs w:val="32"/>
    </w:rPr>
  </w:style>
  <w:style w:type="character" w:customStyle="1" w:styleId="berschrift3Zchn">
    <w:name w:val="Überschrift 3 Zchn"/>
    <w:basedOn w:val="Absatz-Standardschriftart"/>
    <w:link w:val="berschrift3"/>
    <w:uiPriority w:val="9"/>
    <w:rsid w:val="00981AF3"/>
    <w:rPr>
      <w:rFonts w:eastAsiaTheme="majorEastAsia" w:cstheme="majorBidi"/>
      <w:b/>
      <w:color w:val="595959" w:themeColor="text1" w:themeTint="A6"/>
      <w:sz w:val="32"/>
      <w:szCs w:val="28"/>
    </w:rPr>
  </w:style>
  <w:style w:type="character" w:customStyle="1" w:styleId="berschrift4Zchn">
    <w:name w:val="Überschrift 4 Zchn"/>
    <w:basedOn w:val="Absatz-Standardschriftart"/>
    <w:link w:val="berschrift4"/>
    <w:uiPriority w:val="9"/>
    <w:semiHidden/>
    <w:rsid w:val="00092CF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92CF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92C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92C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92C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92CF3"/>
    <w:rPr>
      <w:rFonts w:eastAsiaTheme="majorEastAsia" w:cstheme="majorBidi"/>
      <w:color w:val="272727" w:themeColor="text1" w:themeTint="D8"/>
    </w:rPr>
  </w:style>
  <w:style w:type="paragraph" w:styleId="Titel">
    <w:name w:val="Title"/>
    <w:basedOn w:val="Standard"/>
    <w:next w:val="Standard"/>
    <w:link w:val="TitelZchn"/>
    <w:uiPriority w:val="10"/>
    <w:qFormat/>
    <w:rsid w:val="00092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92C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92CF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92CF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92CF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92CF3"/>
    <w:rPr>
      <w:i/>
      <w:iCs/>
      <w:color w:val="404040" w:themeColor="text1" w:themeTint="BF"/>
    </w:rPr>
  </w:style>
  <w:style w:type="paragraph" w:styleId="Listenabsatz">
    <w:name w:val="List Paragraph"/>
    <w:basedOn w:val="Standard"/>
    <w:uiPriority w:val="34"/>
    <w:qFormat/>
    <w:rsid w:val="00092CF3"/>
    <w:pPr>
      <w:ind w:left="720"/>
      <w:contextualSpacing/>
    </w:pPr>
  </w:style>
  <w:style w:type="character" w:styleId="IntensiveHervorhebung">
    <w:name w:val="Intense Emphasis"/>
    <w:basedOn w:val="Absatz-Standardschriftart"/>
    <w:uiPriority w:val="21"/>
    <w:qFormat/>
    <w:rsid w:val="00092CF3"/>
    <w:rPr>
      <w:i/>
      <w:iCs/>
      <w:color w:val="0F4761" w:themeColor="accent1" w:themeShade="BF"/>
    </w:rPr>
  </w:style>
  <w:style w:type="paragraph" w:styleId="IntensivesZitat">
    <w:name w:val="Intense Quote"/>
    <w:basedOn w:val="Standard"/>
    <w:next w:val="Standard"/>
    <w:link w:val="IntensivesZitatZchn"/>
    <w:uiPriority w:val="30"/>
    <w:qFormat/>
    <w:rsid w:val="00092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92CF3"/>
    <w:rPr>
      <w:i/>
      <w:iCs/>
      <w:color w:val="0F4761" w:themeColor="accent1" w:themeShade="BF"/>
    </w:rPr>
  </w:style>
  <w:style w:type="character" w:styleId="IntensiverVerweis">
    <w:name w:val="Intense Reference"/>
    <w:basedOn w:val="Absatz-Standardschriftart"/>
    <w:uiPriority w:val="32"/>
    <w:qFormat/>
    <w:rsid w:val="00092CF3"/>
    <w:rPr>
      <w:b/>
      <w:bCs/>
      <w:smallCaps/>
      <w:color w:val="0F4761" w:themeColor="accent1" w:themeShade="BF"/>
      <w:spacing w:val="5"/>
    </w:rPr>
  </w:style>
  <w:style w:type="paragraph" w:styleId="Kopfzeile">
    <w:name w:val="header"/>
    <w:basedOn w:val="Standard"/>
    <w:link w:val="KopfzeileZchn"/>
    <w:uiPriority w:val="99"/>
    <w:unhideWhenUsed/>
    <w:rsid w:val="00092CF3"/>
    <w:pPr>
      <w:tabs>
        <w:tab w:val="center" w:pos="4536"/>
        <w:tab w:val="right" w:pos="9072"/>
      </w:tabs>
      <w:spacing w:after="0"/>
    </w:pPr>
  </w:style>
  <w:style w:type="character" w:customStyle="1" w:styleId="KopfzeileZchn">
    <w:name w:val="Kopfzeile Zchn"/>
    <w:basedOn w:val="Absatz-Standardschriftart"/>
    <w:link w:val="Kopfzeile"/>
    <w:uiPriority w:val="99"/>
    <w:rsid w:val="00092CF3"/>
    <w:rPr>
      <w:sz w:val="23"/>
    </w:rPr>
  </w:style>
  <w:style w:type="paragraph" w:styleId="Fuzeile">
    <w:name w:val="footer"/>
    <w:basedOn w:val="Standard"/>
    <w:link w:val="FuzeileZchn"/>
    <w:uiPriority w:val="99"/>
    <w:unhideWhenUsed/>
    <w:rsid w:val="00092CF3"/>
    <w:pPr>
      <w:tabs>
        <w:tab w:val="center" w:pos="4536"/>
        <w:tab w:val="right" w:pos="9072"/>
      </w:tabs>
      <w:spacing w:after="0"/>
    </w:pPr>
  </w:style>
  <w:style w:type="character" w:customStyle="1" w:styleId="FuzeileZchn">
    <w:name w:val="Fußzeile Zchn"/>
    <w:basedOn w:val="Absatz-Standardschriftart"/>
    <w:link w:val="Fuzeile"/>
    <w:uiPriority w:val="99"/>
    <w:rsid w:val="00092CF3"/>
    <w:rPr>
      <w:sz w:val="23"/>
    </w:rPr>
  </w:style>
  <w:style w:type="paragraph" w:styleId="Inhaltsverzeichnisberschrift">
    <w:name w:val="TOC Heading"/>
    <w:basedOn w:val="berschrift1"/>
    <w:next w:val="Standard"/>
    <w:uiPriority w:val="39"/>
    <w:unhideWhenUsed/>
    <w:qFormat/>
    <w:rsid w:val="00092CF3"/>
    <w:pPr>
      <w:spacing w:before="240" w:after="0" w:line="259" w:lineRule="auto"/>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1B1CFF"/>
    <w:pPr>
      <w:spacing w:after="100"/>
    </w:pPr>
  </w:style>
  <w:style w:type="character" w:styleId="Hyperlink">
    <w:name w:val="Hyperlink"/>
    <w:basedOn w:val="Absatz-Standardschriftart"/>
    <w:uiPriority w:val="99"/>
    <w:unhideWhenUsed/>
    <w:rsid w:val="001B1CFF"/>
    <w:rPr>
      <w:color w:val="467886" w:themeColor="hyperlink"/>
      <w:u w:val="single"/>
    </w:rPr>
  </w:style>
  <w:style w:type="paragraph" w:styleId="Verzeichnis2">
    <w:name w:val="toc 2"/>
    <w:basedOn w:val="Standard"/>
    <w:next w:val="Standard"/>
    <w:autoRedefine/>
    <w:uiPriority w:val="39"/>
    <w:unhideWhenUsed/>
    <w:rsid w:val="00386279"/>
    <w:pPr>
      <w:spacing w:after="100"/>
      <w:ind w:left="220"/>
    </w:pPr>
  </w:style>
  <w:style w:type="paragraph" w:styleId="Verzeichnis3">
    <w:name w:val="toc 3"/>
    <w:basedOn w:val="Standard"/>
    <w:next w:val="Standard"/>
    <w:autoRedefine/>
    <w:uiPriority w:val="39"/>
    <w:unhideWhenUsed/>
    <w:rsid w:val="00386279"/>
    <w:pPr>
      <w:spacing w:after="100"/>
      <w:ind w:left="440"/>
    </w:pPr>
  </w:style>
  <w:style w:type="character" w:styleId="Kommentarzeichen">
    <w:name w:val="annotation reference"/>
    <w:basedOn w:val="Absatz-Standardschriftart"/>
    <w:uiPriority w:val="99"/>
    <w:semiHidden/>
    <w:unhideWhenUsed/>
    <w:rsid w:val="00EF01D1"/>
    <w:rPr>
      <w:sz w:val="16"/>
      <w:szCs w:val="16"/>
    </w:rPr>
  </w:style>
  <w:style w:type="paragraph" w:styleId="Kommentartext">
    <w:name w:val="annotation text"/>
    <w:basedOn w:val="Standard"/>
    <w:link w:val="KommentartextZchn"/>
    <w:uiPriority w:val="99"/>
    <w:semiHidden/>
    <w:unhideWhenUsed/>
    <w:rsid w:val="00EF01D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F01D1"/>
    <w:rPr>
      <w:sz w:val="20"/>
      <w:szCs w:val="20"/>
    </w:rPr>
  </w:style>
  <w:style w:type="paragraph" w:styleId="Kommentarthema">
    <w:name w:val="annotation subject"/>
    <w:basedOn w:val="Kommentartext"/>
    <w:next w:val="Kommentartext"/>
    <w:link w:val="KommentarthemaZchn"/>
    <w:uiPriority w:val="99"/>
    <w:semiHidden/>
    <w:unhideWhenUsed/>
    <w:rsid w:val="00EF01D1"/>
    <w:rPr>
      <w:b/>
      <w:bCs/>
    </w:rPr>
  </w:style>
  <w:style w:type="character" w:customStyle="1" w:styleId="KommentarthemaZchn">
    <w:name w:val="Kommentarthema Zchn"/>
    <w:basedOn w:val="KommentartextZchn"/>
    <w:link w:val="Kommentarthema"/>
    <w:uiPriority w:val="99"/>
    <w:semiHidden/>
    <w:rsid w:val="00EF01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mments" Target="commen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D3783-3A44-4B3F-9B30-C9598911F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4428</Words>
  <Characters>27898</Characters>
  <Application>Microsoft Office Word</Application>
  <DocSecurity>0</DocSecurity>
  <Lines>232</Lines>
  <Paragraphs>64</Paragraphs>
  <ScaleCrop>false</ScaleCrop>
  <HeadingPairs>
    <vt:vector size="2" baseType="variant">
      <vt:variant>
        <vt:lpstr>Titel</vt:lpstr>
      </vt:variant>
      <vt:variant>
        <vt:i4>1</vt:i4>
      </vt:variant>
    </vt:vector>
  </HeadingPairs>
  <TitlesOfParts>
    <vt:vector size="1" baseType="lpstr">
      <vt:lpstr/>
    </vt:vector>
  </TitlesOfParts>
  <Company>Landesverwaltungsamt Sachsen-Anhalt</Company>
  <LinksUpToDate>false</LinksUpToDate>
  <CharactersWithSpaces>32262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Kölling, Dr. Malte</dc:creator>
  <cp:keywords/>
  <dc:description/>
  <cp:lastModifiedBy>Struve, Stefan</cp:lastModifiedBy>
  <cp:revision>2</cp:revision>
  <dcterms:created xsi:type="dcterms:W3CDTF">2026-03-02T08:49:00Z</dcterms:created>
  <dcterms:modified xsi:type="dcterms:W3CDTF">2026-03-02T08:49:00Z</dcterms:modified>
</cp:coreProperties>
</file>